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0A1C8" w14:textId="77777777" w:rsidR="00E40E1F" w:rsidRDefault="00E40E1F">
      <w:pPr>
        <w:rPr>
          <w:rFonts w:ascii="黑体" w:eastAsia="黑体" w:hAnsi="黑体" w:hint="eastAsia"/>
          <w:sz w:val="32"/>
          <w:szCs w:val="32"/>
        </w:rPr>
      </w:pPr>
    </w:p>
    <w:p w14:paraId="3E4B2742" w14:textId="77777777" w:rsidR="00E40E1F" w:rsidRDefault="00E40E1F">
      <w:pPr>
        <w:jc w:val="center"/>
        <w:rPr>
          <w:rFonts w:ascii="方正小标宋_GBK" w:eastAsia="方正小标宋_GBK" w:hAnsi="宋体" w:hint="eastAsia"/>
          <w:sz w:val="44"/>
          <w:szCs w:val="44"/>
        </w:rPr>
      </w:pPr>
    </w:p>
    <w:p w14:paraId="642DF24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木垒哈萨克自治县商务和工业信息化局</w:t>
      </w:r>
    </w:p>
    <w:p w14:paraId="51B39B4D"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259C431" w14:textId="77777777" w:rsidR="00E40E1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8C8893A" w14:textId="77777777" w:rsidR="00E40E1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04578F8" w14:textId="77777777" w:rsidR="00E40E1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EA885" w14:textId="77777777" w:rsidR="00E40E1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D3DBC5"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A2EC29"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4AA154" w14:textId="77777777" w:rsidR="00E40E1F"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1C1BD0"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463BDA0"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16E6C67"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419DFC"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569C0B"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AD477C"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79C32B2"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E51978E"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B2FE19B" w14:textId="77777777" w:rsidR="00E40E1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6EEA191"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BB92299" w14:textId="77777777" w:rsidR="00E40E1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712924" w14:textId="77777777" w:rsidR="00E40E1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8441096" w14:textId="77777777" w:rsidR="00E40E1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3D2168"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2378799"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759B2F3" w14:textId="77777777" w:rsidR="00E40E1F"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7330139" w14:textId="77777777" w:rsidR="00E40E1F"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AC2C597"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23228B"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F135E4"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BAD4E5D"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2A3F3CB"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6CC7A74"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D828776" w14:textId="77777777" w:rsidR="00E40E1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93931B" w14:textId="77777777" w:rsidR="00E40E1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7F5975" w14:textId="77777777" w:rsidR="00E40E1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397D803" w14:textId="77777777" w:rsidR="00E40E1F" w:rsidRDefault="00000000">
      <w:r>
        <w:rPr>
          <w:rFonts w:ascii="仿宋_GB2312" w:eastAsia="仿宋_GB2312" w:hAnsi="仿宋_GB2312" w:cs="仿宋_GB2312" w:hint="eastAsia"/>
          <w:sz w:val="32"/>
          <w:szCs w:val="32"/>
        </w:rPr>
        <w:fldChar w:fldCharType="end"/>
      </w:r>
    </w:p>
    <w:p w14:paraId="0346C455" w14:textId="77777777" w:rsidR="00E40E1F" w:rsidRDefault="00000000">
      <w:pPr>
        <w:rPr>
          <w:rFonts w:ascii="仿宋_GB2312" w:eastAsia="仿宋_GB2312"/>
          <w:sz w:val="32"/>
          <w:szCs w:val="32"/>
        </w:rPr>
      </w:pPr>
      <w:r>
        <w:rPr>
          <w:rFonts w:ascii="仿宋_GB2312" w:eastAsia="仿宋_GB2312" w:hint="eastAsia"/>
          <w:sz w:val="32"/>
          <w:szCs w:val="32"/>
        </w:rPr>
        <w:br w:type="page"/>
      </w:r>
    </w:p>
    <w:p w14:paraId="4CE6B12B" w14:textId="77777777" w:rsidR="00E40E1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927929E" w14:textId="77777777" w:rsidR="00E40E1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1D41CC0"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1、贯彻执行国家、自治区、自治州商务和工业信息化的法律法规和方针政策，研究商务和工业信息化发展规划和政策建议；拟订商务、工业和信息化发展的政策措施，并组织实施和监督检查。</w:t>
      </w:r>
    </w:p>
    <w:p w14:paraId="615FB03D"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2、贯彻落实国家、自治区和自治州产业政策，并组织实施和监督检查；指导产业合理布局和结构调整；组织协调重点产业调整和高质量发展规划的拟订与实施。</w:t>
      </w:r>
    </w:p>
    <w:p w14:paraId="2EF900B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3、负责推进流通产业结构调整，指导流通企业改革、商贸服务业和社区商业发展，提出促进商贸中小企业发展的政策建议，推动流通标准化和连锁经营、商业特许经营、物流配送、电子商务等现代流通方式的发展。</w:t>
      </w:r>
    </w:p>
    <w:p w14:paraId="41C0D38A" w14:textId="7D04A9C6"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4、指导</w:t>
      </w:r>
      <w:proofErr w:type="gramStart"/>
      <w:r w:rsidRPr="001D579A">
        <w:rPr>
          <w:rFonts w:ascii="仿宋_GB2312" w:eastAsia="仿宋_GB2312" w:hint="eastAsia"/>
          <w:sz w:val="32"/>
          <w:szCs w:val="32"/>
        </w:rPr>
        <w:t>宗产品</w:t>
      </w:r>
      <w:proofErr w:type="gramEnd"/>
      <w:r w:rsidRPr="001D579A">
        <w:rPr>
          <w:rFonts w:ascii="仿宋_GB2312" w:eastAsia="仿宋_GB2312" w:hint="eastAsia"/>
          <w:sz w:val="32"/>
          <w:szCs w:val="32"/>
        </w:rPr>
        <w:t>批发市场规划和城市商业网点规划、商业体系建设工作，促进城乡市场发展，推进有关农村市场体系建设，完善农村现代流通网络；研究提出流通行业和生活服务业重点设施布局意见，协调自治县商业中心、特色商业街和各类商品交易市场的规划和建设。</w:t>
      </w:r>
    </w:p>
    <w:p w14:paraId="5A62EEF2" w14:textId="1C8D8A70"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5、承担牵头协调整顿和规范市场经济秩序工作的责任。拟订自治县规范市场运行、流通秩序的政策，推动商务领域信用建设，指导商业信用销售；建立市场诚信公共服务平台，按有关规定对酒类流通、再生资源流通等特殊流通行业进行</w:t>
      </w:r>
      <w:r w:rsidRPr="001D579A">
        <w:rPr>
          <w:rFonts w:ascii="仿宋_GB2312" w:eastAsia="仿宋_GB2312" w:hint="eastAsia"/>
          <w:sz w:val="32"/>
          <w:szCs w:val="32"/>
        </w:rPr>
        <w:lastRenderedPageBreak/>
        <w:t>监督管理。</w:t>
      </w:r>
    </w:p>
    <w:p w14:paraId="2075A19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6、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14:paraId="5BC5ECDC"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7、制定电子商务发展规划和政策措施并组织实施；指导企业信息化及运用电子商务开拓国内外市场；负责建立电子商务行业统计和评价体系，牵头推进电子商务支撑服务体系发展。</w:t>
      </w:r>
    </w:p>
    <w:p w14:paraId="531C922E"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8、负责对外贸易的管理。贯彻执行国家、自治区和自治州进出口商品、加工贸易管理办法和进出口管理商品、技术目录，拟订促进外贸增长方式转变的政策措施；组织实施本县进出口配额计划，贯彻落实国家、自治区和自治州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w:t>
      </w:r>
      <w:r w:rsidRPr="001D579A">
        <w:rPr>
          <w:rFonts w:ascii="仿宋_GB2312" w:eastAsia="仿宋_GB2312" w:hint="eastAsia"/>
          <w:sz w:val="32"/>
          <w:szCs w:val="32"/>
        </w:rPr>
        <w:lastRenderedPageBreak/>
        <w:t>等相关工作。</w:t>
      </w:r>
    </w:p>
    <w:p w14:paraId="0A20DBE3"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9、负责招商引资工作的协调、组织、管理；执行自治区和自治州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14:paraId="29A03988" w14:textId="77777777"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10、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自治县企业（组织）在境外投资项目和驻外机构，协调外派劳务人员的权益保护工作；申报多边、双边国际及民间无偿援助项目。</w:t>
      </w:r>
    </w:p>
    <w:p w14:paraId="609F22AB" w14:textId="5B09A861"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11、负责与自治区各地州县及内地各省市之间的横向经济联合协作。开展外引内联、对口支援及有关项目的对接落实工作；组织和参与各类商务领域交易会、洽谈会、博览会、展览会和有关招商活动。</w:t>
      </w:r>
    </w:p>
    <w:p w14:paraId="64E2B067" w14:textId="1FCEC93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12、承担工业经济运行态势监测分析、预测预警和信息引导工作；拟订工业经济运行调控目标、政策措施；协调解决工业经济运行中的重大问题并提出政策建议；负责全县能</w:t>
      </w:r>
      <w:r w:rsidRPr="001D579A">
        <w:rPr>
          <w:rFonts w:ascii="仿宋_GB2312" w:eastAsia="仿宋_GB2312" w:hint="eastAsia"/>
          <w:sz w:val="32"/>
          <w:szCs w:val="32"/>
        </w:rPr>
        <w:lastRenderedPageBreak/>
        <w:t>源保障和重要工业物资供需协调有关工作；负责协调油地关系；负责工业经济运行和产业安全有关工作。</w:t>
      </w:r>
    </w:p>
    <w:p w14:paraId="0C416692" w14:textId="00E301F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13、负责工业和信息化领域各行业的管理，组织拟订行业专项规划，并组织实施技术规范和标准；贯彻盐业行业发展规划和政策措施，负责盐业行业管理；负责园区设立、创建和申报自治区和自治州</w:t>
      </w:r>
      <w:proofErr w:type="gramStart"/>
      <w:r w:rsidRPr="001D579A">
        <w:rPr>
          <w:rFonts w:ascii="仿宋_GB2312" w:eastAsia="仿宋_GB2312" w:hint="eastAsia"/>
          <w:sz w:val="32"/>
          <w:szCs w:val="32"/>
        </w:rPr>
        <w:t>园区专项</w:t>
      </w:r>
      <w:proofErr w:type="gramEnd"/>
      <w:r w:rsidRPr="001D579A">
        <w:rPr>
          <w:rFonts w:ascii="仿宋_GB2312" w:eastAsia="仿宋_GB2312" w:hint="eastAsia"/>
          <w:sz w:val="32"/>
          <w:szCs w:val="32"/>
        </w:rPr>
        <w:t>资金协调工作；贯彻国家、自治区和自治州关于原材料行业规范和准入，指导冶金、有色金属、黄金、稀土、轻工、纺织、机电、建材等行业管理。负责食品（含酒类）、工业发展规划、计划及相关政策的拟订和组织实施。</w:t>
      </w:r>
    </w:p>
    <w:p w14:paraId="1A695277" w14:textId="20B2A7F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14、负责工业和信息产业及信息化建设的技术改造投资管理，负责技术改造和投资项目审核、备案；拟订技术改造投资的有关政策措施；研究和规划本行政区域内技术改造项目投资方向和布局，引导企业、金融机构及社会资金投向。</w:t>
      </w:r>
    </w:p>
    <w:p w14:paraId="29CA5A01" w14:textId="130422AB"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15、拟订工业和信息化领域技术创新政策措施；培育和发展战略性新兴产业；拟订装备工业发展规划及政策措施；负责推进装备制造产业发展工作。</w:t>
      </w:r>
    </w:p>
    <w:p w14:paraId="3603B35E" w14:textId="5F8BD8AC"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16、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14:paraId="2259528B" w14:textId="2534396D"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lastRenderedPageBreak/>
        <w:t>17、贯彻落实工业和信息化领域资源节约和综合利用规划、政策；指导工业节能减</w:t>
      </w:r>
      <w:proofErr w:type="gramStart"/>
      <w:r w:rsidRPr="001D579A">
        <w:rPr>
          <w:rFonts w:ascii="仿宋_GB2312" w:eastAsia="仿宋_GB2312" w:hint="eastAsia"/>
          <w:sz w:val="32"/>
          <w:szCs w:val="32"/>
        </w:rPr>
        <w:t>排综合</w:t>
      </w:r>
      <w:proofErr w:type="gramEnd"/>
      <w:r w:rsidRPr="001D579A">
        <w:rPr>
          <w:rFonts w:ascii="仿宋_GB2312" w:eastAsia="仿宋_GB2312" w:hint="eastAsia"/>
          <w:sz w:val="32"/>
          <w:szCs w:val="32"/>
        </w:rPr>
        <w:t>协调和监督管理工作；指导工业和信息化领域循环经济发展；协调工业和信息化领域清洁生产和节能环保产业发展工作。</w:t>
      </w:r>
    </w:p>
    <w:p w14:paraId="0C3A3F69" w14:textId="7698AFD5"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18、负责民</w:t>
      </w:r>
      <w:proofErr w:type="gramStart"/>
      <w:r w:rsidRPr="001D579A">
        <w:rPr>
          <w:rFonts w:ascii="仿宋_GB2312" w:eastAsia="仿宋_GB2312" w:hint="eastAsia"/>
          <w:sz w:val="32"/>
          <w:szCs w:val="32"/>
        </w:rPr>
        <w:t>爆行业</w:t>
      </w:r>
      <w:proofErr w:type="gramEnd"/>
      <w:r w:rsidRPr="001D579A">
        <w:rPr>
          <w:rFonts w:ascii="仿宋_GB2312" w:eastAsia="仿宋_GB2312" w:hint="eastAsia"/>
          <w:sz w:val="32"/>
          <w:szCs w:val="32"/>
        </w:rPr>
        <w:t>管理；依据管理权限，对民用爆炸物品生产、销售依法进行监督管理。</w:t>
      </w:r>
    </w:p>
    <w:p w14:paraId="4A33F849" w14:textId="5A9E83FA"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19、组织执行国家、自治区和自治州电力行业技术规范和标准；负责权限范围内的电力行政执法、监督；负责制定年度电力行业运行调控目标；组织协调解决电力生产、运营和供应中的重大问题；指导电力调度工作。</w:t>
      </w:r>
    </w:p>
    <w:p w14:paraId="27D56FB9" w14:textId="422BCBBF" w:rsid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20、负责推进信息化工作；指导协调经济社会各领域信息技术的推广应用工作；推进跨行业、跨部门面向社会服务的互联互通及重要信息资源开发利用和共享；协调本行政区域内通信业有关工作；推进信息化和工业化融合；统筹指导工业信息安全管理工作。</w:t>
      </w:r>
    </w:p>
    <w:p w14:paraId="6B7B528E" w14:textId="2957C962" w:rsidR="001D579A"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21、指导电子信息产业的发展；指导电子信息产品制造业、软件业、信息服务业发展；指导电子信息产业基地建设；协调电子信息产业重大专项实施。</w:t>
      </w:r>
    </w:p>
    <w:p w14:paraId="0E3099A2" w14:textId="408C712D" w:rsidR="00E40E1F" w:rsidRPr="001D579A" w:rsidRDefault="001D579A" w:rsidP="00B03B9A">
      <w:pPr>
        <w:ind w:firstLineChars="200" w:firstLine="640"/>
        <w:rPr>
          <w:rFonts w:ascii="仿宋_GB2312" w:eastAsia="仿宋_GB2312"/>
          <w:sz w:val="32"/>
          <w:szCs w:val="32"/>
        </w:rPr>
      </w:pPr>
      <w:r w:rsidRPr="001D579A">
        <w:rPr>
          <w:rFonts w:ascii="仿宋_GB2312" w:eastAsia="仿宋_GB2312" w:hint="eastAsia"/>
          <w:sz w:val="32"/>
          <w:szCs w:val="32"/>
        </w:rPr>
        <w:t>22、完成自治县党委、自治县人民政府交办的其他任务</w:t>
      </w:r>
      <w:r>
        <w:rPr>
          <w:rFonts w:ascii="仿宋_GB2312" w:eastAsia="仿宋_GB2312" w:hint="eastAsia"/>
          <w:sz w:val="32"/>
          <w:szCs w:val="32"/>
        </w:rPr>
        <w:t>。</w:t>
      </w:r>
    </w:p>
    <w:p w14:paraId="79829458" w14:textId="77777777" w:rsidR="00E40E1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181F286" w14:textId="77777777" w:rsidR="00E40E1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木垒哈萨克自治县商务和工业信息化局2023年度，实有人数</w:t>
      </w:r>
      <w:r>
        <w:rPr>
          <w:rFonts w:ascii="仿宋_GB2312" w:eastAsia="仿宋_GB2312" w:hint="eastAsia"/>
          <w:sz w:val="32"/>
          <w:szCs w:val="32"/>
          <w:lang w:val="zh-CN"/>
        </w:rPr>
        <w:t>52</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34</w:t>
      </w:r>
      <w:r>
        <w:rPr>
          <w:rFonts w:ascii="仿宋_GB2312" w:eastAsia="仿宋_GB2312" w:hint="eastAsia"/>
          <w:sz w:val="32"/>
          <w:szCs w:val="32"/>
        </w:rPr>
        <w:t>人。</w:t>
      </w:r>
    </w:p>
    <w:p w14:paraId="06096BC4" w14:textId="03FA971F" w:rsidR="00E40E1F" w:rsidRDefault="00000000">
      <w:pPr>
        <w:ind w:firstLineChars="200" w:firstLine="640"/>
        <w:rPr>
          <w:rFonts w:ascii="仿宋_GB2312" w:eastAsia="仿宋_GB2312" w:hAnsi="宋体" w:cs="宋体" w:hint="eastAsia"/>
          <w:kern w:val="0"/>
          <w:sz w:val="32"/>
          <w:szCs w:val="32"/>
        </w:rPr>
        <w:sectPr w:rsidR="00E40E1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1D579A">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1D579A">
        <w:rPr>
          <w:rFonts w:ascii="仿宋_GB2312" w:eastAsia="仿宋_GB2312" w:hAnsi="宋体" w:cs="宋体" w:hint="eastAsia"/>
          <w:kern w:val="0"/>
          <w:sz w:val="32"/>
          <w:szCs w:val="32"/>
        </w:rPr>
        <w:t>办公室</w:t>
      </w:r>
      <w:r>
        <w:rPr>
          <w:rFonts w:ascii="仿宋_GB2312" w:eastAsia="仿宋_GB2312" w:hAnsi="宋体" w:cs="宋体" w:hint="eastAsia"/>
          <w:kern w:val="0"/>
          <w:sz w:val="32"/>
          <w:szCs w:val="32"/>
        </w:rPr>
        <w:t>。</w:t>
      </w:r>
    </w:p>
    <w:p w14:paraId="32780071" w14:textId="77777777" w:rsidR="00E40E1F"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5B868" w14:textId="77777777" w:rsidR="00E40E1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7040F4"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2023年度收入总计963.94万元，其中：本年收入合计963.94万元，使用非财政拨款结余0.00万元，年初结转和结余0.00万元。</w:t>
      </w:r>
    </w:p>
    <w:p w14:paraId="6B789BF1"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2023年度支出总计963.94万元，其中：本年支出合计963.94万元，结余分配0.00万元，年末结转和结余0.00万元。</w:t>
      </w:r>
    </w:p>
    <w:p w14:paraId="0D035B73" w14:textId="22589540"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减少10,649.34万元</w:t>
      </w:r>
      <w:r>
        <w:rPr>
          <w:rFonts w:ascii="仿宋_GB2312" w:eastAsia="仿宋_GB2312" w:hint="eastAsia"/>
          <w:sz w:val="32"/>
          <w:szCs w:val="32"/>
        </w:rPr>
        <w:t>，下降91.70%，主要原因是：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w:t>
      </w:r>
    </w:p>
    <w:p w14:paraId="54D7F7A9" w14:textId="77777777" w:rsidR="00E40E1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44E0AA"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本年收入963.94万元，其中：财政拨款收入</w:t>
      </w:r>
      <w:r>
        <w:rPr>
          <w:rFonts w:ascii="仿宋_GB2312" w:eastAsia="仿宋_GB2312" w:hint="eastAsia"/>
          <w:sz w:val="32"/>
          <w:szCs w:val="32"/>
          <w:lang w:val="zh-CN"/>
        </w:rPr>
        <w:t>963.94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6BC487" w14:textId="77777777" w:rsidR="00E40E1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F691A" w14:textId="4F00BCFA" w:rsidR="00E40E1F" w:rsidRPr="001D579A" w:rsidRDefault="00000000">
      <w:pPr>
        <w:ind w:firstLineChars="200" w:firstLine="640"/>
        <w:jc w:val="left"/>
        <w:rPr>
          <w:rFonts w:ascii="仿宋_GB2312" w:eastAsia="仿宋_GB2312"/>
          <w:sz w:val="32"/>
          <w:szCs w:val="32"/>
          <w:lang w:val="zh-CN"/>
        </w:rPr>
      </w:pPr>
      <w:r w:rsidRPr="001D579A">
        <w:rPr>
          <w:rFonts w:ascii="仿宋_GB2312" w:eastAsia="仿宋_GB2312" w:hint="eastAsia"/>
          <w:sz w:val="32"/>
          <w:szCs w:val="32"/>
          <w:lang w:val="zh-CN"/>
        </w:rPr>
        <w:t>本年支出963.94万元，其中：基本支出426.36万元，占44.23%；项目支出537.5</w:t>
      </w:r>
      <w:r w:rsidR="001D579A" w:rsidRPr="001D579A">
        <w:rPr>
          <w:rFonts w:ascii="仿宋_GB2312" w:eastAsia="仿宋_GB2312" w:hint="eastAsia"/>
          <w:sz w:val="32"/>
          <w:szCs w:val="32"/>
          <w:lang w:val="zh-CN"/>
        </w:rPr>
        <w:t>8</w:t>
      </w:r>
      <w:r w:rsidRPr="001D579A">
        <w:rPr>
          <w:rFonts w:ascii="仿宋_GB2312" w:eastAsia="仿宋_GB2312" w:hint="eastAsia"/>
          <w:sz w:val="32"/>
          <w:szCs w:val="32"/>
          <w:lang w:val="zh-CN"/>
        </w:rPr>
        <w:t>万元，占55.77%；上缴上级支出0.00万元，占0.00%；经营支出0.00万元，占0.00%；对附属单位补助支出0.00万元，占0.00%。</w:t>
      </w:r>
    </w:p>
    <w:p w14:paraId="054FE03E" w14:textId="77777777" w:rsidR="00E40E1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45A5D2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963.94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963.94</w:t>
      </w:r>
      <w:r>
        <w:rPr>
          <w:rFonts w:ascii="仿宋_GB2312" w:eastAsia="仿宋_GB2312" w:hint="eastAsia"/>
          <w:sz w:val="32"/>
          <w:szCs w:val="32"/>
        </w:rPr>
        <w:t>万元。财政拨款支出总计</w:t>
      </w:r>
      <w:r>
        <w:rPr>
          <w:rFonts w:ascii="仿宋_GB2312" w:eastAsia="仿宋_GB2312" w:hint="eastAsia"/>
          <w:sz w:val="32"/>
          <w:szCs w:val="32"/>
          <w:lang w:val="zh-CN"/>
        </w:rPr>
        <w:t>963.94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963.94</w:t>
      </w:r>
      <w:r>
        <w:rPr>
          <w:rFonts w:ascii="仿宋_GB2312" w:eastAsia="仿宋_GB2312" w:hint="eastAsia"/>
          <w:sz w:val="32"/>
          <w:szCs w:val="32"/>
        </w:rPr>
        <w:t>万元。</w:t>
      </w:r>
    </w:p>
    <w:p w14:paraId="79B55917" w14:textId="6C3685C1"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减少10,552.68万元</w:t>
      </w:r>
      <w:r>
        <w:rPr>
          <w:rFonts w:ascii="仿宋_GB2312" w:eastAsia="仿宋_GB2312" w:hint="eastAsia"/>
          <w:sz w:val="32"/>
          <w:szCs w:val="32"/>
        </w:rPr>
        <w:t>，下降91.63%,主要原因是：</w:t>
      </w:r>
      <w:r w:rsidR="009C76F2" w:rsidRPr="009C76F2">
        <w:rPr>
          <w:rFonts w:ascii="仿宋_GB2312" w:eastAsia="仿宋_GB2312" w:hint="eastAsia"/>
          <w:sz w:val="32"/>
          <w:szCs w:val="32"/>
        </w:rPr>
        <w:t>单位人员减少，相应薪资、津贴补贴、奖金等减少</w:t>
      </w:r>
      <w:r>
        <w:rPr>
          <w:rFonts w:ascii="仿宋_GB2312" w:eastAsia="仿宋_GB2312" w:hint="eastAsia"/>
          <w:sz w:val="32"/>
          <w:szCs w:val="32"/>
        </w:rPr>
        <w:t>。与年初预算相比，年初预算数</w:t>
      </w:r>
      <w:r>
        <w:rPr>
          <w:rFonts w:ascii="仿宋_GB2312" w:eastAsia="仿宋_GB2312" w:hint="eastAsia"/>
          <w:sz w:val="32"/>
          <w:szCs w:val="32"/>
          <w:lang w:val="zh-CN"/>
        </w:rPr>
        <w:t>369.74</w:t>
      </w:r>
      <w:r>
        <w:rPr>
          <w:rFonts w:ascii="仿宋_GB2312" w:eastAsia="仿宋_GB2312" w:hint="eastAsia"/>
          <w:sz w:val="32"/>
          <w:szCs w:val="32"/>
        </w:rPr>
        <w:t>万元，决算数</w:t>
      </w:r>
      <w:r>
        <w:rPr>
          <w:rFonts w:ascii="仿宋_GB2312" w:eastAsia="仿宋_GB2312" w:hint="eastAsia"/>
          <w:sz w:val="32"/>
          <w:szCs w:val="32"/>
          <w:lang w:val="zh-CN"/>
        </w:rPr>
        <w:t>963.94</w:t>
      </w:r>
      <w:r>
        <w:rPr>
          <w:rFonts w:ascii="仿宋_GB2312" w:eastAsia="仿宋_GB2312" w:hint="eastAsia"/>
          <w:sz w:val="32"/>
          <w:szCs w:val="32"/>
        </w:rPr>
        <w:t>万元，预决算差异率160.71%，主要原因是：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3D27CE14" w14:textId="77777777" w:rsidR="00E40E1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B199F85"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098B61" w14:textId="36E58F3A" w:rsidR="00E40E1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2023年度一般公共预算财政拨款支出898.32万元，占本年支出合计的</w:t>
      </w:r>
      <w:r w:rsidRPr="009C76F2">
        <w:rPr>
          <w:rFonts w:ascii="仿宋_GB2312" w:eastAsia="仿宋_GB2312" w:hint="eastAsia"/>
          <w:sz w:val="32"/>
          <w:szCs w:val="32"/>
        </w:rPr>
        <w:t>93.19%</w:t>
      </w:r>
      <w:r>
        <w:rPr>
          <w:rFonts w:ascii="仿宋_GB2312" w:eastAsia="仿宋_GB2312" w:hint="eastAsia"/>
          <w:sz w:val="32"/>
          <w:szCs w:val="32"/>
        </w:rPr>
        <w:t>。与上年相比，</w:t>
      </w:r>
      <w:r w:rsidRPr="009C76F2">
        <w:rPr>
          <w:rFonts w:ascii="仿宋_GB2312" w:eastAsia="仿宋_GB2312" w:hint="eastAsia"/>
          <w:sz w:val="32"/>
          <w:szCs w:val="32"/>
        </w:rPr>
        <w:t>增加381.70万元</w:t>
      </w:r>
      <w:r>
        <w:rPr>
          <w:rFonts w:ascii="仿宋_GB2312" w:eastAsia="仿宋_GB2312" w:hint="eastAsia"/>
          <w:sz w:val="32"/>
          <w:szCs w:val="32"/>
        </w:rPr>
        <w:t>，增长73.88%,主要原因是：</w:t>
      </w:r>
      <w:r w:rsidR="009C76F2" w:rsidRPr="009C76F2">
        <w:rPr>
          <w:rFonts w:ascii="仿宋_GB2312" w:eastAsia="仿宋_GB2312" w:hint="eastAsia"/>
          <w:sz w:val="32"/>
          <w:szCs w:val="32"/>
        </w:rPr>
        <w:t>2023年惠民消费</w:t>
      </w:r>
      <w:proofErr w:type="gramStart"/>
      <w:r w:rsidR="009C76F2" w:rsidRPr="009C76F2">
        <w:rPr>
          <w:rFonts w:ascii="仿宋_GB2312" w:eastAsia="仿宋_GB2312" w:hint="eastAsia"/>
          <w:sz w:val="32"/>
          <w:szCs w:val="32"/>
        </w:rPr>
        <w:t>券</w:t>
      </w:r>
      <w:proofErr w:type="gramEnd"/>
      <w:r w:rsidR="009C76F2" w:rsidRPr="009C76F2">
        <w:rPr>
          <w:rFonts w:ascii="仿宋_GB2312" w:eastAsia="仿宋_GB2312" w:hint="eastAsia"/>
          <w:sz w:val="32"/>
          <w:szCs w:val="32"/>
        </w:rPr>
        <w:t>发放活动经费增加</w:t>
      </w:r>
      <w:r>
        <w:rPr>
          <w:rFonts w:ascii="仿宋_GB2312" w:eastAsia="仿宋_GB2312" w:hint="eastAsia"/>
          <w:sz w:val="32"/>
          <w:szCs w:val="32"/>
        </w:rPr>
        <w:t>。与年初预算相比，年初预算数</w:t>
      </w:r>
      <w:r w:rsidRPr="009C76F2">
        <w:rPr>
          <w:rFonts w:ascii="仿宋_GB2312" w:eastAsia="仿宋_GB2312" w:hint="eastAsia"/>
          <w:sz w:val="32"/>
          <w:szCs w:val="32"/>
        </w:rPr>
        <w:t>369.74</w:t>
      </w:r>
      <w:r>
        <w:rPr>
          <w:rFonts w:ascii="仿宋_GB2312" w:eastAsia="仿宋_GB2312" w:hint="eastAsia"/>
          <w:sz w:val="32"/>
          <w:szCs w:val="32"/>
        </w:rPr>
        <w:t>万元，决算数</w:t>
      </w:r>
      <w:r w:rsidRPr="009C76F2">
        <w:rPr>
          <w:rFonts w:ascii="仿宋_GB2312" w:eastAsia="仿宋_GB2312" w:hint="eastAsia"/>
          <w:sz w:val="32"/>
          <w:szCs w:val="32"/>
        </w:rPr>
        <w:t>898.32</w:t>
      </w:r>
      <w:r>
        <w:rPr>
          <w:rFonts w:ascii="仿宋_GB2312" w:eastAsia="仿宋_GB2312" w:hint="eastAsia"/>
          <w:sz w:val="32"/>
          <w:szCs w:val="32"/>
        </w:rPr>
        <w:t>万元，预决算差异率</w:t>
      </w:r>
      <w:r w:rsidRPr="009C76F2">
        <w:rPr>
          <w:rFonts w:ascii="仿宋_GB2312" w:eastAsia="仿宋_GB2312" w:hint="eastAsia"/>
          <w:sz w:val="32"/>
          <w:szCs w:val="32"/>
        </w:rPr>
        <w:t>142.96%</w:t>
      </w:r>
      <w:r>
        <w:rPr>
          <w:rFonts w:ascii="仿宋_GB2312" w:eastAsia="仿宋_GB2312" w:hint="eastAsia"/>
          <w:sz w:val="32"/>
          <w:szCs w:val="32"/>
        </w:rPr>
        <w:t>，主要原因是：</w:t>
      </w:r>
      <w:r w:rsidR="009C76F2">
        <w:rPr>
          <w:rFonts w:ascii="仿宋_GB2312" w:eastAsia="仿宋_GB2312" w:hint="eastAsia"/>
          <w:sz w:val="32"/>
          <w:szCs w:val="32"/>
        </w:rPr>
        <w:t>年中追加</w:t>
      </w:r>
      <w:r w:rsidR="009C76F2"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Pr>
          <w:rFonts w:ascii="仿宋_GB2312" w:eastAsia="仿宋_GB2312" w:hint="eastAsia"/>
          <w:sz w:val="32"/>
          <w:szCs w:val="32"/>
        </w:rPr>
        <w:t>。</w:t>
      </w:r>
    </w:p>
    <w:p w14:paraId="4634EED1" w14:textId="77777777" w:rsidR="00E40E1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BA94F3" w14:textId="77777777" w:rsidR="00E40E1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328.60</w:t>
      </w:r>
      <w:r>
        <w:rPr>
          <w:rFonts w:ascii="仿宋_GB2312" w:eastAsia="仿宋_GB2312"/>
          <w:kern w:val="2"/>
          <w:sz w:val="32"/>
          <w:szCs w:val="32"/>
          <w:lang w:val="zh-CN"/>
        </w:rPr>
        <w:t>万元，占</w:t>
      </w:r>
      <w:r>
        <w:rPr>
          <w:rFonts w:ascii="仿宋_GB2312" w:eastAsia="仿宋_GB2312" w:hint="eastAsia"/>
          <w:kern w:val="2"/>
          <w:sz w:val="32"/>
          <w:szCs w:val="32"/>
          <w:lang w:val="zh-CN"/>
        </w:rPr>
        <w:t>36.58</w:t>
      </w:r>
      <w:r>
        <w:rPr>
          <w:rFonts w:ascii="仿宋_GB2312" w:eastAsia="仿宋_GB2312"/>
          <w:kern w:val="2"/>
          <w:sz w:val="32"/>
          <w:szCs w:val="32"/>
          <w:lang w:val="zh-CN"/>
        </w:rPr>
        <w:t>%；</w:t>
      </w:r>
    </w:p>
    <w:p w14:paraId="35B70FB0" w14:textId="03720D7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121.57</w:t>
      </w:r>
      <w:r>
        <w:rPr>
          <w:rFonts w:ascii="仿宋_GB2312" w:eastAsia="仿宋_GB2312"/>
          <w:kern w:val="2"/>
          <w:sz w:val="32"/>
          <w:szCs w:val="32"/>
          <w:lang w:val="zh-CN"/>
        </w:rPr>
        <w:t>万元，占</w:t>
      </w:r>
      <w:r>
        <w:rPr>
          <w:rFonts w:ascii="仿宋_GB2312" w:eastAsia="仿宋_GB2312" w:hint="eastAsia"/>
          <w:kern w:val="2"/>
          <w:sz w:val="32"/>
          <w:szCs w:val="32"/>
          <w:lang w:val="zh-CN"/>
        </w:rPr>
        <w:t>13.53</w:t>
      </w:r>
      <w:r>
        <w:rPr>
          <w:rFonts w:ascii="仿宋_GB2312" w:eastAsia="仿宋_GB2312"/>
          <w:kern w:val="2"/>
          <w:sz w:val="32"/>
          <w:szCs w:val="32"/>
          <w:lang w:val="zh-CN"/>
        </w:rPr>
        <w:t>%；</w:t>
      </w:r>
    </w:p>
    <w:p w14:paraId="024A3647" w14:textId="7CE6223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.资源勘探信息等支出（类）</w:t>
      </w:r>
      <w:r>
        <w:rPr>
          <w:rFonts w:ascii="仿宋_GB2312" w:eastAsia="仿宋_GB2312" w:hint="eastAsia"/>
          <w:kern w:val="2"/>
          <w:sz w:val="32"/>
          <w:szCs w:val="32"/>
          <w:lang w:val="zh-CN"/>
        </w:rPr>
        <w:t>228.50</w:t>
      </w:r>
      <w:r>
        <w:rPr>
          <w:rFonts w:ascii="仿宋_GB2312" w:eastAsia="仿宋_GB2312"/>
          <w:kern w:val="2"/>
          <w:sz w:val="32"/>
          <w:szCs w:val="32"/>
          <w:lang w:val="zh-CN"/>
        </w:rPr>
        <w:t>万元，占</w:t>
      </w:r>
      <w:r>
        <w:rPr>
          <w:rFonts w:ascii="仿宋_GB2312" w:eastAsia="仿宋_GB2312" w:hint="eastAsia"/>
          <w:kern w:val="2"/>
          <w:sz w:val="32"/>
          <w:szCs w:val="32"/>
          <w:lang w:val="zh-CN"/>
        </w:rPr>
        <w:t>25.44</w:t>
      </w:r>
      <w:r>
        <w:rPr>
          <w:rFonts w:ascii="仿宋_GB2312" w:eastAsia="仿宋_GB2312"/>
          <w:kern w:val="2"/>
          <w:sz w:val="32"/>
          <w:szCs w:val="32"/>
          <w:lang w:val="zh-CN"/>
        </w:rPr>
        <w:t>%；</w:t>
      </w:r>
    </w:p>
    <w:p w14:paraId="74110573" w14:textId="08F9194F"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.商业服务业等支出（类）</w:t>
      </w:r>
      <w:r>
        <w:rPr>
          <w:rFonts w:ascii="仿宋_GB2312" w:eastAsia="仿宋_GB2312" w:hint="eastAsia"/>
          <w:kern w:val="2"/>
          <w:sz w:val="32"/>
          <w:szCs w:val="32"/>
          <w:lang w:val="zh-CN"/>
        </w:rPr>
        <w:t>4.95</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p>
    <w:p w14:paraId="3C686D0F" w14:textId="0C5411AD"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25.05</w:t>
      </w:r>
      <w:r>
        <w:rPr>
          <w:rFonts w:ascii="仿宋_GB2312" w:eastAsia="仿宋_GB2312"/>
          <w:kern w:val="2"/>
          <w:sz w:val="32"/>
          <w:szCs w:val="32"/>
          <w:lang w:val="zh-CN"/>
        </w:rPr>
        <w:t>万元，占</w:t>
      </w:r>
      <w:r>
        <w:rPr>
          <w:rFonts w:ascii="仿宋_GB2312" w:eastAsia="仿宋_GB2312" w:hint="eastAsia"/>
          <w:kern w:val="2"/>
          <w:sz w:val="32"/>
          <w:szCs w:val="32"/>
          <w:lang w:val="zh-CN"/>
        </w:rPr>
        <w:t>2.79</w:t>
      </w:r>
      <w:r>
        <w:rPr>
          <w:rFonts w:ascii="仿宋_GB2312" w:eastAsia="仿宋_GB2312"/>
          <w:kern w:val="2"/>
          <w:sz w:val="32"/>
          <w:szCs w:val="32"/>
          <w:lang w:val="zh-CN"/>
        </w:rPr>
        <w:t>%；</w:t>
      </w:r>
    </w:p>
    <w:p w14:paraId="7EFD50B8" w14:textId="6DCD4C57" w:rsidR="00E40E1F" w:rsidRDefault="001D579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.其他支出（类）</w:t>
      </w:r>
      <w:r>
        <w:rPr>
          <w:rFonts w:ascii="仿宋_GB2312" w:eastAsia="仿宋_GB2312" w:hint="eastAsia"/>
          <w:kern w:val="2"/>
          <w:sz w:val="32"/>
          <w:szCs w:val="32"/>
          <w:lang w:val="zh-CN"/>
        </w:rPr>
        <w:t>189.65</w:t>
      </w:r>
      <w:r>
        <w:rPr>
          <w:rFonts w:ascii="仿宋_GB2312" w:eastAsia="仿宋_GB2312"/>
          <w:kern w:val="2"/>
          <w:sz w:val="32"/>
          <w:szCs w:val="32"/>
          <w:lang w:val="zh-CN"/>
        </w:rPr>
        <w:t>万元，占</w:t>
      </w:r>
      <w:r>
        <w:rPr>
          <w:rFonts w:ascii="仿宋_GB2312" w:eastAsia="仿宋_GB2312" w:hint="eastAsia"/>
          <w:kern w:val="2"/>
          <w:sz w:val="32"/>
          <w:szCs w:val="32"/>
          <w:lang w:val="zh-CN"/>
        </w:rPr>
        <w:t>21.11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9524D94" w14:textId="77777777" w:rsidR="00E40E1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771A15" w14:textId="2D6FF9D3"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1.住房保障支出（类）住房改革支出（款）住房公积金（项）:支出决算数为25.05万元，比上年决算增加1.67万元，增长7.13%，主要原因是：</w:t>
      </w:r>
      <w:r w:rsidR="001D579A" w:rsidRPr="009C76F2">
        <w:rPr>
          <w:rFonts w:ascii="仿宋_GB2312" w:eastAsia="仿宋_GB2312" w:hint="eastAsia"/>
          <w:sz w:val="32"/>
          <w:szCs w:val="32"/>
        </w:rPr>
        <w:t>住房公积金基数调增，住房公积金增加</w:t>
      </w:r>
      <w:r w:rsidRPr="009C76F2">
        <w:rPr>
          <w:rFonts w:ascii="仿宋_GB2312" w:eastAsia="仿宋_GB2312" w:hint="eastAsia"/>
          <w:sz w:val="32"/>
          <w:szCs w:val="32"/>
        </w:rPr>
        <w:t>。</w:t>
      </w:r>
    </w:p>
    <w:p w14:paraId="15306003" w14:textId="50507E0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2.社会保障和就业支出（类）抚恤（款）死亡抚恤（项）:支出决算数为60.65万元，比上年决算增加59.94万元，增长8465.96%，主要原因是：</w:t>
      </w:r>
      <w:r w:rsidR="001D579A" w:rsidRPr="009C76F2">
        <w:rPr>
          <w:rFonts w:ascii="仿宋_GB2312" w:eastAsia="仿宋_GB2312" w:hint="eastAsia"/>
          <w:sz w:val="32"/>
          <w:szCs w:val="32"/>
        </w:rPr>
        <w:t>本年常住人口死亡人数增加，丧葬抚恤金增加</w:t>
      </w:r>
      <w:r w:rsidRPr="009C76F2">
        <w:rPr>
          <w:rFonts w:ascii="仿宋_GB2312" w:eastAsia="仿宋_GB2312" w:hint="eastAsia"/>
          <w:sz w:val="32"/>
          <w:szCs w:val="32"/>
        </w:rPr>
        <w:t>。</w:t>
      </w:r>
    </w:p>
    <w:p w14:paraId="7BE01865" w14:textId="0806C6AC"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3.社会保障和就业支出（类）行政事业单位养老支出（款）行政单位离退休（项）:支出决算数为11.45万元，比上年决算增加7.03万元，增长158.89%，主要原因是：</w:t>
      </w:r>
      <w:r w:rsidR="001D579A" w:rsidRPr="009C76F2">
        <w:rPr>
          <w:rFonts w:ascii="仿宋_GB2312" w:eastAsia="仿宋_GB2312" w:hint="eastAsia"/>
          <w:sz w:val="32"/>
          <w:szCs w:val="32"/>
        </w:rPr>
        <w:t>单位本年公务员</w:t>
      </w:r>
      <w:proofErr w:type="gramStart"/>
      <w:r w:rsidR="001D579A" w:rsidRPr="009C76F2">
        <w:rPr>
          <w:rFonts w:ascii="仿宋_GB2312" w:eastAsia="仿宋_GB2312" w:hint="eastAsia"/>
          <w:sz w:val="32"/>
          <w:szCs w:val="32"/>
        </w:rPr>
        <w:t>绩效奖资金</w:t>
      </w:r>
      <w:proofErr w:type="gramEnd"/>
      <w:r w:rsidR="001D579A" w:rsidRPr="009C76F2">
        <w:rPr>
          <w:rFonts w:ascii="仿宋_GB2312" w:eastAsia="仿宋_GB2312" w:hint="eastAsia"/>
          <w:sz w:val="32"/>
          <w:szCs w:val="32"/>
        </w:rPr>
        <w:t>增加</w:t>
      </w:r>
      <w:r w:rsidRPr="009C76F2">
        <w:rPr>
          <w:rFonts w:ascii="仿宋_GB2312" w:eastAsia="仿宋_GB2312" w:hint="eastAsia"/>
          <w:sz w:val="32"/>
          <w:szCs w:val="32"/>
        </w:rPr>
        <w:t>。</w:t>
      </w:r>
    </w:p>
    <w:p w14:paraId="5F14DB91" w14:textId="70EADD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4.社会保障和就业支出（类）行政事业单位养老支出（款）机关事业单位职业年金缴费支出（项）:支出决算数为17.29万元，比上年决算增加4.09万元，增长30.97%，主要原因是：</w:t>
      </w:r>
      <w:r w:rsidR="001D579A" w:rsidRPr="009C76F2">
        <w:rPr>
          <w:rFonts w:ascii="仿宋_GB2312" w:eastAsia="仿宋_GB2312" w:hint="eastAsia"/>
          <w:sz w:val="32"/>
          <w:szCs w:val="32"/>
        </w:rPr>
        <w:t>本年单位补缴以前年度人员职业年金缴费</w:t>
      </w:r>
      <w:r w:rsidRPr="009C76F2">
        <w:rPr>
          <w:rFonts w:ascii="仿宋_GB2312" w:eastAsia="仿宋_GB2312" w:hint="eastAsia"/>
          <w:sz w:val="32"/>
          <w:szCs w:val="32"/>
        </w:rPr>
        <w:t>。</w:t>
      </w:r>
    </w:p>
    <w:p w14:paraId="3E3833B3" w14:textId="1013B3D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lastRenderedPageBreak/>
        <w:t>5.社会保障和就业支出（类）行政事业单位养老支出（款）机关事业单位基本养老保险缴费支出（项）:支出决算数为32.18万元，比上年决算增加2.55万元，增长8.60%，主要原因是：</w:t>
      </w:r>
      <w:r w:rsidR="001D579A" w:rsidRPr="009C76F2">
        <w:rPr>
          <w:rFonts w:ascii="仿宋_GB2312" w:eastAsia="仿宋_GB2312" w:hint="eastAsia"/>
          <w:sz w:val="32"/>
          <w:szCs w:val="32"/>
        </w:rPr>
        <w:t>单位社保基数调增，人员养老保险缴费增加</w:t>
      </w:r>
      <w:r w:rsidRPr="009C76F2">
        <w:rPr>
          <w:rFonts w:ascii="仿宋_GB2312" w:eastAsia="仿宋_GB2312" w:hint="eastAsia"/>
          <w:sz w:val="32"/>
          <w:szCs w:val="32"/>
        </w:rPr>
        <w:t>。</w:t>
      </w:r>
    </w:p>
    <w:p w14:paraId="0D2434B2" w14:textId="2FD1D95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6.一般公共服务支出（类）商贸事务（款）招商引资（项）:支出决算数为30.59万元，比上年决算增加30.59万元，增长100%，主要原因是：</w:t>
      </w:r>
      <w:r w:rsidR="001D579A" w:rsidRPr="009C76F2">
        <w:rPr>
          <w:rFonts w:ascii="仿宋_GB2312" w:eastAsia="仿宋_GB2312" w:hint="eastAsia"/>
          <w:sz w:val="32"/>
          <w:szCs w:val="32"/>
        </w:rPr>
        <w:t>本年单位新增招商引资项目工作经费</w:t>
      </w:r>
      <w:r w:rsidRPr="009C76F2">
        <w:rPr>
          <w:rFonts w:ascii="仿宋_GB2312" w:eastAsia="仿宋_GB2312" w:hint="eastAsia"/>
          <w:sz w:val="32"/>
          <w:szCs w:val="32"/>
        </w:rPr>
        <w:t>。</w:t>
      </w:r>
    </w:p>
    <w:p w14:paraId="41063BE6" w14:textId="12872BF5"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7.资源勘探工业信息等支出（类）支持中小企业发展和管理支出（款）中小企业发展专项（项）:支出决算数为228.50万元，比上年决算增加164.00万元，增长254.26%，主要原因是：</w:t>
      </w:r>
      <w:r w:rsidR="001D579A" w:rsidRPr="009C76F2">
        <w:rPr>
          <w:rFonts w:ascii="仿宋_GB2312" w:eastAsia="仿宋_GB2312" w:hint="eastAsia"/>
          <w:sz w:val="32"/>
          <w:szCs w:val="32"/>
        </w:rPr>
        <w:t>解决中国核工业华兴建设有限公司新型智慧木垒PPP项目工程项目</w:t>
      </w:r>
      <w:r w:rsidR="009C76F2">
        <w:rPr>
          <w:rFonts w:ascii="仿宋_GB2312" w:eastAsia="仿宋_GB2312" w:hint="eastAsia"/>
          <w:sz w:val="32"/>
          <w:szCs w:val="32"/>
        </w:rPr>
        <w:t>经费</w:t>
      </w:r>
      <w:r w:rsidR="001D579A" w:rsidRPr="009C76F2">
        <w:rPr>
          <w:rFonts w:ascii="仿宋_GB2312" w:eastAsia="仿宋_GB2312" w:hint="eastAsia"/>
          <w:sz w:val="32"/>
          <w:szCs w:val="32"/>
        </w:rPr>
        <w:t>增加</w:t>
      </w:r>
      <w:r w:rsidRPr="009C76F2">
        <w:rPr>
          <w:rFonts w:ascii="仿宋_GB2312" w:eastAsia="仿宋_GB2312" w:hint="eastAsia"/>
          <w:sz w:val="32"/>
          <w:szCs w:val="32"/>
        </w:rPr>
        <w:t>。</w:t>
      </w:r>
    </w:p>
    <w:p w14:paraId="2734B8FA" w14:textId="0BCAD827"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8.商业服务业等支出（类）涉外发展服务支出（款）其他涉外发展服务支出（项）:支出决算数为3.85万元，比上年决算增加3.85万元，增长100%，主要原因是：</w:t>
      </w:r>
      <w:r w:rsidR="001D579A" w:rsidRPr="009C76F2">
        <w:rPr>
          <w:rFonts w:ascii="仿宋_GB2312" w:eastAsia="仿宋_GB2312" w:hint="eastAsia"/>
          <w:sz w:val="32"/>
          <w:szCs w:val="32"/>
        </w:rPr>
        <w:t>2023年中央外经贸发展专项项目经费增加</w:t>
      </w:r>
      <w:r w:rsidRPr="009C76F2">
        <w:rPr>
          <w:rFonts w:ascii="仿宋_GB2312" w:eastAsia="仿宋_GB2312" w:hint="eastAsia"/>
          <w:sz w:val="32"/>
          <w:szCs w:val="32"/>
        </w:rPr>
        <w:t>。</w:t>
      </w:r>
    </w:p>
    <w:p w14:paraId="2CA9212B" w14:textId="3ABF238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9.一般公共服务支出（类）商贸事务（款）其他商贸事务支出（项）:支出决算数为21.00万元，比上年决算减少19.00万元，下降47.50%，主要原因是：</w:t>
      </w:r>
      <w:r w:rsidR="001D579A" w:rsidRPr="009C76F2">
        <w:rPr>
          <w:rFonts w:ascii="仿宋_GB2312" w:eastAsia="仿宋_GB2312" w:hint="eastAsia"/>
          <w:sz w:val="32"/>
          <w:szCs w:val="32"/>
        </w:rPr>
        <w:t>2023年招商引资工作经费减少</w:t>
      </w:r>
      <w:r w:rsidRPr="009C76F2">
        <w:rPr>
          <w:rFonts w:ascii="仿宋_GB2312" w:eastAsia="仿宋_GB2312" w:hint="eastAsia"/>
          <w:sz w:val="32"/>
          <w:szCs w:val="32"/>
        </w:rPr>
        <w:t>。</w:t>
      </w:r>
    </w:p>
    <w:p w14:paraId="6F6A39FF" w14:textId="49A33C3B"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10.商业服务业等支出（类）商业流通事务（款）其他商业流通事务支出（项）:支出决算数为0.20万元，比上年</w:t>
      </w:r>
      <w:r w:rsidRPr="009C76F2">
        <w:rPr>
          <w:rFonts w:ascii="仿宋_GB2312" w:eastAsia="仿宋_GB2312" w:hint="eastAsia"/>
          <w:sz w:val="32"/>
          <w:szCs w:val="32"/>
        </w:rPr>
        <w:lastRenderedPageBreak/>
        <w:t>决算增加0.20万元，增长100%，主要原因是：</w:t>
      </w:r>
      <w:r w:rsidR="001D579A" w:rsidRPr="009C76F2">
        <w:rPr>
          <w:rFonts w:ascii="仿宋_GB2312" w:eastAsia="仿宋_GB2312" w:hint="eastAsia"/>
          <w:sz w:val="32"/>
          <w:szCs w:val="32"/>
        </w:rPr>
        <w:t>2023年边境地区转移支付项目经费增加</w:t>
      </w:r>
      <w:r w:rsidRPr="009C76F2">
        <w:rPr>
          <w:rFonts w:ascii="仿宋_GB2312" w:eastAsia="仿宋_GB2312" w:hint="eastAsia"/>
          <w:sz w:val="32"/>
          <w:szCs w:val="32"/>
        </w:rPr>
        <w:t>。</w:t>
      </w:r>
    </w:p>
    <w:p w14:paraId="593FE17F" w14:textId="0E39E291"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11.其他支出（类）其他支出（款）其他支出（项）:支出决算数为189.65万元，比上年决算增加175.27万元，增长1</w:t>
      </w:r>
      <w:r w:rsidR="00B03B9A">
        <w:rPr>
          <w:rFonts w:ascii="仿宋_GB2312" w:eastAsia="仿宋_GB2312" w:hint="eastAsia"/>
          <w:sz w:val="32"/>
          <w:szCs w:val="32"/>
        </w:rPr>
        <w:t>,</w:t>
      </w:r>
      <w:r w:rsidRPr="009C76F2">
        <w:rPr>
          <w:rFonts w:ascii="仿宋_GB2312" w:eastAsia="仿宋_GB2312" w:hint="eastAsia"/>
          <w:sz w:val="32"/>
          <w:szCs w:val="32"/>
        </w:rPr>
        <w:t>218.18%，主要原因是：</w:t>
      </w:r>
      <w:r w:rsidR="001D579A" w:rsidRPr="009C76F2">
        <w:rPr>
          <w:rFonts w:ascii="仿宋_GB2312" w:eastAsia="仿宋_GB2312" w:hint="eastAsia"/>
          <w:sz w:val="32"/>
          <w:szCs w:val="32"/>
        </w:rPr>
        <w:t>2023年惠民消费</w:t>
      </w:r>
      <w:proofErr w:type="gramStart"/>
      <w:r w:rsidR="001D579A" w:rsidRPr="009C76F2">
        <w:rPr>
          <w:rFonts w:ascii="仿宋_GB2312" w:eastAsia="仿宋_GB2312" w:hint="eastAsia"/>
          <w:sz w:val="32"/>
          <w:szCs w:val="32"/>
        </w:rPr>
        <w:t>券</w:t>
      </w:r>
      <w:proofErr w:type="gramEnd"/>
      <w:r w:rsidR="001D579A" w:rsidRPr="009C76F2">
        <w:rPr>
          <w:rFonts w:ascii="仿宋_GB2312" w:eastAsia="仿宋_GB2312" w:hint="eastAsia"/>
          <w:sz w:val="32"/>
          <w:szCs w:val="32"/>
        </w:rPr>
        <w:t>发放活动经费增加</w:t>
      </w:r>
      <w:r w:rsidRPr="009C76F2">
        <w:rPr>
          <w:rFonts w:ascii="仿宋_GB2312" w:eastAsia="仿宋_GB2312" w:hint="eastAsia"/>
          <w:sz w:val="32"/>
          <w:szCs w:val="32"/>
        </w:rPr>
        <w:t>。</w:t>
      </w:r>
    </w:p>
    <w:p w14:paraId="02BABAB4" w14:textId="43818250"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12.一般公共服务支出（类）商贸事务（款）行政运行（项）:支出决算数为277.02万元，比上年决算减少49.37万元，下降15.13%，主要原因是：</w:t>
      </w:r>
      <w:r w:rsidR="009C76F2" w:rsidRPr="009C76F2">
        <w:rPr>
          <w:rFonts w:ascii="仿宋_GB2312" w:eastAsia="仿宋_GB2312" w:hint="eastAsia"/>
          <w:sz w:val="32"/>
          <w:szCs w:val="32"/>
        </w:rPr>
        <w:t>单位人员减少，相应薪资、津贴补贴、奖金等减少</w:t>
      </w:r>
      <w:r w:rsidRPr="009C76F2">
        <w:rPr>
          <w:rFonts w:ascii="仿宋_GB2312" w:eastAsia="仿宋_GB2312" w:hint="eastAsia"/>
          <w:sz w:val="32"/>
          <w:szCs w:val="32"/>
        </w:rPr>
        <w:t>。</w:t>
      </w:r>
    </w:p>
    <w:p w14:paraId="50993EA4" w14:textId="44E03D2D"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13.商业服务业等支出（类）其他商业服务业等支出（款）其他商业服务业等支出（项）:支出决算数为0.90万元，比上年决算增加0.90万元，增长100%，主要原因是：</w:t>
      </w:r>
      <w:r w:rsidR="009C76F2" w:rsidRPr="009C76F2">
        <w:rPr>
          <w:rFonts w:ascii="仿宋_GB2312" w:eastAsia="仿宋_GB2312" w:hint="eastAsia"/>
          <w:sz w:val="32"/>
          <w:szCs w:val="32"/>
        </w:rPr>
        <w:t>2023年汽车消费补贴及汽车下乡专项行动（第一批）补贴经费增加</w:t>
      </w:r>
      <w:r w:rsidRPr="009C76F2">
        <w:rPr>
          <w:rFonts w:ascii="仿宋_GB2312" w:eastAsia="仿宋_GB2312" w:hint="eastAsia"/>
          <w:sz w:val="32"/>
          <w:szCs w:val="32"/>
        </w:rPr>
        <w:t>。</w:t>
      </w:r>
    </w:p>
    <w:p w14:paraId="2204FCB6"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5FA883" w14:textId="3B62740C"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426.36万元，其中：人员经费418.77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B0A6A44" w14:textId="68B63994" w:rsidR="00E40E1F" w:rsidRDefault="00000000" w:rsidP="009C76F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w:t>
      </w:r>
      <w:r w:rsidR="00B03B9A">
        <w:rPr>
          <w:rFonts w:ascii="仿宋_GB2312" w:eastAsia="仿宋_GB2312" w:hint="eastAsia"/>
          <w:sz w:val="32"/>
          <w:szCs w:val="32"/>
        </w:rPr>
        <w:t>59</w:t>
      </w:r>
      <w:r>
        <w:rPr>
          <w:rFonts w:ascii="仿宋_GB2312" w:eastAsia="仿宋_GB2312" w:hint="eastAsia"/>
          <w:sz w:val="32"/>
          <w:szCs w:val="32"/>
        </w:rPr>
        <w:t>万元，包括：办公费、邮电费、取暖费、</w:t>
      </w:r>
      <w:r>
        <w:rPr>
          <w:rFonts w:ascii="仿宋_GB2312" w:eastAsia="仿宋_GB2312" w:hint="eastAsia"/>
          <w:sz w:val="32"/>
          <w:szCs w:val="32"/>
        </w:rPr>
        <w:lastRenderedPageBreak/>
        <w:t>维修（护）费、公务用车运行维护费</w:t>
      </w:r>
      <w:r>
        <w:rPr>
          <w:rFonts w:ascii="仿宋_GB2312" w:eastAsia="仿宋_GB2312" w:hAnsi="宋体" w:cs="宋体" w:hint="eastAsia"/>
          <w:kern w:val="0"/>
          <w:sz w:val="32"/>
          <w:szCs w:val="32"/>
        </w:rPr>
        <w:t>。</w:t>
      </w:r>
    </w:p>
    <w:p w14:paraId="399B960F"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D891BF" w14:textId="0CB57383"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减少2.51万元，</w:t>
      </w:r>
      <w:r>
        <w:rPr>
          <w:rFonts w:ascii="仿宋_GB2312" w:eastAsia="仿宋_GB2312" w:hint="eastAsia"/>
          <w:sz w:val="32"/>
          <w:szCs w:val="32"/>
        </w:rPr>
        <w:t>下降67.76%,</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；公务用车购置及运行维护费支出1.20万元，占100.00%，比上年减少2.51万元，</w:t>
      </w:r>
      <w:r>
        <w:rPr>
          <w:rFonts w:ascii="仿宋_GB2312" w:eastAsia="仿宋_GB2312" w:hint="eastAsia"/>
          <w:sz w:val="32"/>
          <w:szCs w:val="32"/>
        </w:rPr>
        <w:t>下降67.76%,</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F5C0D20" w14:textId="77777777"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9705C10" w14:textId="179F7BC1"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688D10A" w14:textId="62B83462"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9C76F2" w:rsidRPr="009C76F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9C76F2">
        <w:rPr>
          <w:rFonts w:ascii="仿宋_GB2312" w:eastAsia="仿宋_GB2312" w:hint="eastAsia"/>
          <w:sz w:val="32"/>
          <w:szCs w:val="32"/>
          <w:lang w:val="zh-CN"/>
        </w:rPr>
        <w:t>对比无差异</w:t>
      </w:r>
      <w:r>
        <w:rPr>
          <w:rFonts w:ascii="仿宋_GB2312" w:eastAsia="仿宋_GB2312" w:hint="eastAsia"/>
          <w:sz w:val="32"/>
          <w:szCs w:val="32"/>
          <w:lang w:val="zh-CN"/>
        </w:rPr>
        <w:t>。</w:t>
      </w:r>
    </w:p>
    <w:p w14:paraId="29C856F5" w14:textId="5EF738B9"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5BCC52E" w14:textId="3A8948D4" w:rsidR="00E40E1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9C76F2" w:rsidRPr="009C76F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C76F2" w:rsidRPr="009C76F2">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5E536D3" w14:textId="77777777" w:rsidR="00E40E1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8565C0B"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2023年度政府性基金预算财政拨款收入总计65.61万元，其中：年初结转和结余0.00万元，本年收入65.61万元。政府性基金预算财政拨款支出总计65.61万元，其中：年末结转和结余0.00万元，本年支出65.61万元。</w:t>
      </w:r>
    </w:p>
    <w:p w14:paraId="3415E77E" w14:textId="4F9179DE" w:rsidR="00E40E1F" w:rsidRPr="009C76F2" w:rsidRDefault="00000000" w:rsidP="009C76F2">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政府性基金预算财政拨款收入支出与上年相比，减少10,934.39万元,下降99.40%,主要原因是：</w:t>
      </w:r>
      <w:r w:rsidR="009C76F2" w:rsidRPr="009C76F2">
        <w:rPr>
          <w:rFonts w:ascii="仿宋_GB2312" w:eastAsia="仿宋_GB2312" w:hint="eastAsia"/>
          <w:sz w:val="32"/>
          <w:szCs w:val="32"/>
        </w:rPr>
        <w:t>单位2023年无政府</w:t>
      </w:r>
      <w:proofErr w:type="gramStart"/>
      <w:r w:rsidR="009C76F2" w:rsidRPr="009C76F2">
        <w:rPr>
          <w:rFonts w:ascii="仿宋_GB2312" w:eastAsia="仿宋_GB2312" w:hint="eastAsia"/>
          <w:sz w:val="32"/>
          <w:szCs w:val="32"/>
        </w:rPr>
        <w:t>债卷</w:t>
      </w:r>
      <w:proofErr w:type="gramEnd"/>
      <w:r w:rsidR="009C76F2" w:rsidRPr="009C76F2">
        <w:rPr>
          <w:rFonts w:ascii="仿宋_GB2312" w:eastAsia="仿宋_GB2312" w:hint="eastAsia"/>
          <w:sz w:val="32"/>
          <w:szCs w:val="32"/>
        </w:rPr>
        <w:t>项目经费</w:t>
      </w:r>
      <w:r w:rsidRPr="009C76F2">
        <w:rPr>
          <w:rFonts w:ascii="仿宋_GB2312" w:eastAsia="仿宋_GB2312" w:hint="eastAsia"/>
          <w:sz w:val="32"/>
          <w:szCs w:val="32"/>
        </w:rPr>
        <w:t>。与年初预算相比,年初预算数0.00万元，</w:t>
      </w:r>
      <w:r w:rsidRPr="009C76F2">
        <w:rPr>
          <w:rFonts w:ascii="仿宋_GB2312" w:eastAsia="仿宋_GB2312" w:hint="eastAsia"/>
          <w:sz w:val="32"/>
          <w:szCs w:val="32"/>
        </w:rPr>
        <w:lastRenderedPageBreak/>
        <w:t>决算数65.61万元，预决算差异率</w:t>
      </w:r>
      <w:r w:rsidR="009C76F2" w:rsidRPr="009C76F2">
        <w:rPr>
          <w:rFonts w:ascii="仿宋_GB2312" w:eastAsia="仿宋_GB2312" w:hint="eastAsia"/>
          <w:sz w:val="32"/>
          <w:szCs w:val="32"/>
        </w:rPr>
        <w:t>10</w:t>
      </w:r>
      <w:r w:rsidRPr="009C76F2">
        <w:rPr>
          <w:rFonts w:ascii="仿宋_GB2312" w:eastAsia="仿宋_GB2312" w:hint="eastAsia"/>
          <w:sz w:val="32"/>
          <w:szCs w:val="32"/>
        </w:rPr>
        <w:t>0.00%，主要原因是：</w:t>
      </w:r>
      <w:r w:rsidR="009C76F2" w:rsidRPr="009C76F2">
        <w:rPr>
          <w:rFonts w:ascii="仿宋_GB2312" w:eastAsia="仿宋_GB2312" w:hint="eastAsia"/>
          <w:sz w:val="32"/>
          <w:szCs w:val="32"/>
        </w:rPr>
        <w:t>单位2023年无政府</w:t>
      </w:r>
      <w:r w:rsidR="00B03B9A">
        <w:rPr>
          <w:rFonts w:ascii="仿宋_GB2312" w:eastAsia="仿宋_GB2312" w:hint="eastAsia"/>
          <w:sz w:val="32"/>
          <w:szCs w:val="32"/>
        </w:rPr>
        <w:t>债券</w:t>
      </w:r>
      <w:r w:rsidR="009C76F2" w:rsidRPr="009C76F2">
        <w:rPr>
          <w:rFonts w:ascii="仿宋_GB2312" w:eastAsia="仿宋_GB2312" w:hint="eastAsia"/>
          <w:sz w:val="32"/>
          <w:szCs w:val="32"/>
        </w:rPr>
        <w:t>项目经费</w:t>
      </w:r>
      <w:r w:rsidRPr="009C76F2">
        <w:rPr>
          <w:rFonts w:ascii="仿宋_GB2312" w:eastAsia="仿宋_GB2312" w:hint="eastAsia"/>
          <w:sz w:val="32"/>
          <w:szCs w:val="32"/>
        </w:rPr>
        <w:t>。</w:t>
      </w:r>
    </w:p>
    <w:p w14:paraId="475E89EA"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政府性基金预算财政拨款支出65.61万元。</w:t>
      </w:r>
    </w:p>
    <w:p w14:paraId="10DDB83E" w14:textId="6E01F82C"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1.城乡社区支出（类）国有土地使用权出让收入安排的支出（款）征地和拆迁补偿支出（项）:支出决算数为65.61万元，比上年决算增加65.61万元，增长100%，主要原因是：</w:t>
      </w:r>
      <w:r w:rsidR="009C76F2" w:rsidRPr="009C76F2">
        <w:rPr>
          <w:rFonts w:ascii="仿宋_GB2312" w:eastAsia="仿宋_GB2312" w:hint="eastAsia"/>
          <w:sz w:val="32"/>
          <w:szCs w:val="32"/>
        </w:rPr>
        <w:t>2023年冷链物流设施建设项目国有土地补偿费增加</w:t>
      </w:r>
      <w:r w:rsidRPr="009C76F2">
        <w:rPr>
          <w:rFonts w:ascii="仿宋_GB2312" w:eastAsia="仿宋_GB2312" w:hint="eastAsia"/>
          <w:sz w:val="32"/>
          <w:szCs w:val="32"/>
        </w:rPr>
        <w:t>。</w:t>
      </w:r>
    </w:p>
    <w:p w14:paraId="24F1DB05" w14:textId="0209ECD8"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2.其他支出（类）其他政府性基金及对应专项债务收入安排的支出（款）其他地方自行试点项目收益专项债券收入安排的支出（项）:支出决算数为0.00万元，比上年决算减少11,000.00万元，下降100%，主要原因是：</w:t>
      </w:r>
      <w:r w:rsidR="009C76F2" w:rsidRPr="009C76F2">
        <w:rPr>
          <w:rFonts w:ascii="仿宋_GB2312" w:eastAsia="仿宋_GB2312" w:hint="eastAsia"/>
          <w:sz w:val="32"/>
          <w:szCs w:val="32"/>
        </w:rPr>
        <w:t>单位本年无此项经费</w:t>
      </w:r>
      <w:r w:rsidRPr="009C76F2">
        <w:rPr>
          <w:rFonts w:ascii="仿宋_GB2312" w:eastAsia="仿宋_GB2312" w:hint="eastAsia"/>
          <w:sz w:val="32"/>
          <w:szCs w:val="32"/>
        </w:rPr>
        <w:t>。</w:t>
      </w:r>
    </w:p>
    <w:p w14:paraId="6921498C" w14:textId="77777777" w:rsidR="00E40E1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2F6626C" w14:textId="77777777"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4665C52" w14:textId="77777777" w:rsidR="00E40E1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5F0A97A" w14:textId="77777777" w:rsidR="00E40E1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CA2988B" w14:textId="6350AB33" w:rsidR="00E40E1F" w:rsidRPr="005E5C79" w:rsidRDefault="00000000">
      <w:pPr>
        <w:ind w:firstLineChars="200" w:firstLine="640"/>
        <w:jc w:val="left"/>
        <w:rPr>
          <w:rFonts w:ascii="仿宋_GB2312" w:eastAsia="仿宋_GB2312"/>
          <w:sz w:val="32"/>
          <w:szCs w:val="32"/>
        </w:rPr>
      </w:pPr>
      <w:bookmarkStart w:id="24" w:name="_Toc227"/>
      <w:bookmarkStart w:id="25" w:name="_Toc26704"/>
      <w:r w:rsidRPr="005E5C79">
        <w:rPr>
          <w:rFonts w:ascii="仿宋_GB2312" w:eastAsia="仿宋_GB2312" w:hint="eastAsia"/>
          <w:sz w:val="32"/>
          <w:szCs w:val="32"/>
        </w:rPr>
        <w:t>2023年度木垒哈萨克自治县商务和工业信息化局（行政单位和参照公务员法管理事业单位）机关运行经费支出7.</w:t>
      </w:r>
      <w:r w:rsidR="00B03B9A">
        <w:rPr>
          <w:rFonts w:ascii="仿宋_GB2312" w:eastAsia="仿宋_GB2312" w:hint="eastAsia"/>
          <w:sz w:val="32"/>
          <w:szCs w:val="32"/>
        </w:rPr>
        <w:t>59</w:t>
      </w:r>
      <w:r w:rsidRPr="005E5C79">
        <w:rPr>
          <w:rFonts w:ascii="仿宋_GB2312" w:eastAsia="仿宋_GB2312" w:hint="eastAsia"/>
          <w:sz w:val="32"/>
          <w:szCs w:val="32"/>
        </w:rPr>
        <w:t>万元，比上年减少59.38万元，下降88.66%，主要原因是：</w:t>
      </w:r>
      <w:r w:rsidR="009C76F2" w:rsidRPr="005E5C79">
        <w:rPr>
          <w:rFonts w:ascii="仿宋_GB2312" w:eastAsia="仿宋_GB2312" w:hint="eastAsia"/>
          <w:sz w:val="32"/>
          <w:szCs w:val="32"/>
        </w:rPr>
        <w:t>本年单位</w:t>
      </w:r>
      <w:r w:rsidR="009C76F2">
        <w:rPr>
          <w:rFonts w:ascii="仿宋_GB2312" w:eastAsia="仿宋_GB2312" w:hint="eastAsia"/>
          <w:sz w:val="32"/>
          <w:szCs w:val="32"/>
        </w:rPr>
        <w:t>办公费、邮电费、取暖费</w:t>
      </w:r>
      <w:r w:rsidR="009C76F2" w:rsidRPr="005E5C79">
        <w:rPr>
          <w:rFonts w:ascii="仿宋_GB2312" w:eastAsia="仿宋_GB2312" w:hint="eastAsia"/>
          <w:sz w:val="32"/>
          <w:szCs w:val="32"/>
        </w:rPr>
        <w:t>减少</w:t>
      </w:r>
      <w:r w:rsidRPr="005E5C79">
        <w:rPr>
          <w:rFonts w:ascii="仿宋_GB2312" w:eastAsia="仿宋_GB2312" w:hint="eastAsia"/>
          <w:sz w:val="32"/>
          <w:szCs w:val="32"/>
        </w:rPr>
        <w:t>。</w:t>
      </w:r>
    </w:p>
    <w:p w14:paraId="44C2E390" w14:textId="77777777" w:rsidR="00E40E1F"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03A0E7B4"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2023年度政府采购支出总额374.85万元，其中：政府采购货物支出357.09万元、政府采购工程支出1.00万元、政府采购服务支出16.76万元。</w:t>
      </w:r>
    </w:p>
    <w:p w14:paraId="4EE59671" w14:textId="7777777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授予中小企业合同金额374.85万元，占政府采购支出总额的100.00</w:t>
      </w:r>
      <w:r w:rsidRPr="009C76F2">
        <w:rPr>
          <w:rFonts w:ascii="仿宋_GB2312" w:eastAsia="仿宋_GB2312"/>
          <w:sz w:val="32"/>
          <w:szCs w:val="32"/>
        </w:rPr>
        <w:t>%</w:t>
      </w:r>
      <w:r w:rsidRPr="009C76F2">
        <w:rPr>
          <w:rFonts w:ascii="仿宋_GB2312" w:eastAsia="仿宋_GB2312" w:hint="eastAsia"/>
          <w:sz w:val="32"/>
          <w:szCs w:val="32"/>
        </w:rPr>
        <w:t>，其中：授予小</w:t>
      </w:r>
      <w:proofErr w:type="gramStart"/>
      <w:r w:rsidRPr="009C76F2">
        <w:rPr>
          <w:rFonts w:ascii="仿宋_GB2312" w:eastAsia="仿宋_GB2312" w:hint="eastAsia"/>
          <w:sz w:val="32"/>
          <w:szCs w:val="32"/>
        </w:rPr>
        <w:t>微企业</w:t>
      </w:r>
      <w:proofErr w:type="gramEnd"/>
      <w:r w:rsidRPr="009C76F2">
        <w:rPr>
          <w:rFonts w:ascii="仿宋_GB2312" w:eastAsia="仿宋_GB2312" w:hint="eastAsia"/>
          <w:sz w:val="32"/>
          <w:szCs w:val="32"/>
        </w:rPr>
        <w:t>合同金额21.52万元，占政府采购支出总额的5.74</w:t>
      </w:r>
      <w:r w:rsidRPr="009C76F2">
        <w:rPr>
          <w:rFonts w:ascii="仿宋_GB2312" w:eastAsia="仿宋_GB2312"/>
          <w:sz w:val="32"/>
          <w:szCs w:val="32"/>
        </w:rPr>
        <w:t>%</w:t>
      </w:r>
      <w:r w:rsidRPr="009C76F2">
        <w:rPr>
          <w:rFonts w:ascii="仿宋_GB2312" w:eastAsia="仿宋_GB2312" w:hint="eastAsia"/>
          <w:sz w:val="32"/>
          <w:szCs w:val="32"/>
        </w:rPr>
        <w:t>。</w:t>
      </w:r>
    </w:p>
    <w:p w14:paraId="58C953C7" w14:textId="77777777" w:rsidR="00E40E1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E9FD442" w14:textId="00FAB497" w:rsidR="00E40E1F" w:rsidRPr="009C76F2" w:rsidRDefault="00000000">
      <w:pPr>
        <w:ind w:firstLineChars="200" w:firstLine="640"/>
        <w:jc w:val="left"/>
        <w:rPr>
          <w:rFonts w:ascii="仿宋_GB2312" w:eastAsia="仿宋_GB2312"/>
          <w:sz w:val="32"/>
          <w:szCs w:val="32"/>
        </w:rPr>
      </w:pPr>
      <w:r w:rsidRPr="009C76F2">
        <w:rPr>
          <w:rFonts w:ascii="仿宋_GB2312" w:eastAsia="仿宋_GB2312" w:hint="eastAsia"/>
          <w:sz w:val="32"/>
          <w:szCs w:val="32"/>
        </w:rPr>
        <w:t>截至2023年12月31日，固定资产原值228.41万元，房屋1</w:t>
      </w:r>
      <w:r w:rsidR="009C76F2">
        <w:rPr>
          <w:rFonts w:ascii="仿宋_GB2312" w:eastAsia="仿宋_GB2312" w:hint="eastAsia"/>
          <w:sz w:val="32"/>
          <w:szCs w:val="32"/>
        </w:rPr>
        <w:t>,</w:t>
      </w:r>
      <w:r w:rsidRPr="009C76F2">
        <w:rPr>
          <w:rFonts w:ascii="仿宋_GB2312" w:eastAsia="仿宋_GB2312" w:hint="eastAsia"/>
          <w:sz w:val="32"/>
          <w:szCs w:val="32"/>
        </w:rPr>
        <w:t>335.28平方米，价值166.45万元。车辆1辆，价值16.50万元，其中：副部（省）级及以上领导用车0辆、主要负责人用车0辆、机要通信用车0辆、应急保障用车0辆、执法执勤用车0辆、特种专业技术用车0辆、离退休干部服务用车0辆、其他用车1辆，其他用车主要是：</w:t>
      </w:r>
      <w:r w:rsidR="009C76F2">
        <w:rPr>
          <w:rFonts w:ascii="仿宋_GB2312" w:eastAsia="仿宋_GB2312" w:hint="eastAsia"/>
          <w:sz w:val="32"/>
          <w:szCs w:val="32"/>
        </w:rPr>
        <w:t>单位业务用车</w:t>
      </w:r>
      <w:r w:rsidRPr="009C76F2">
        <w:rPr>
          <w:rFonts w:ascii="仿宋_GB2312" w:eastAsia="仿宋_GB2312" w:hint="eastAsia"/>
          <w:sz w:val="32"/>
          <w:szCs w:val="32"/>
        </w:rPr>
        <w:t>；单价100万元（含）以上设备（不含车辆）0台（套）。</w:t>
      </w:r>
    </w:p>
    <w:p w14:paraId="149EAF16" w14:textId="77777777" w:rsidR="00E40E1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6AFA0EE" w14:textId="4BC9B0BD" w:rsidR="00E40E1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C76F2" w:rsidRPr="009C76F2">
        <w:rPr>
          <w:rFonts w:ascii="仿宋_GB2312" w:eastAsia="仿宋_GB2312"/>
          <w:sz w:val="32"/>
          <w:szCs w:val="32"/>
        </w:rPr>
        <w:t>963.93</w:t>
      </w:r>
      <w:r>
        <w:rPr>
          <w:rFonts w:ascii="仿宋_GB2312" w:eastAsia="仿宋_GB2312" w:hint="eastAsia"/>
          <w:sz w:val="32"/>
          <w:szCs w:val="32"/>
        </w:rPr>
        <w:t>万元，实际执行总额</w:t>
      </w:r>
      <w:r w:rsidR="009C76F2" w:rsidRPr="009C76F2">
        <w:rPr>
          <w:rFonts w:ascii="仿宋_GB2312" w:eastAsia="仿宋_GB2312"/>
          <w:sz w:val="32"/>
          <w:szCs w:val="32"/>
        </w:rPr>
        <w:t>963.93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E5C79">
        <w:rPr>
          <w:rFonts w:ascii="仿宋_GB2312" w:eastAsia="仿宋_GB2312" w:hint="eastAsia"/>
          <w:sz w:val="32"/>
          <w:szCs w:val="32"/>
        </w:rPr>
        <w:t>8</w:t>
      </w:r>
      <w:r>
        <w:rPr>
          <w:rFonts w:ascii="仿宋_GB2312" w:eastAsia="仿宋_GB2312" w:hint="eastAsia"/>
          <w:sz w:val="32"/>
          <w:szCs w:val="32"/>
        </w:rPr>
        <w:t>个，全年预算数</w:t>
      </w:r>
      <w:r w:rsidR="005E5C79" w:rsidRPr="005E5C79">
        <w:rPr>
          <w:rFonts w:ascii="仿宋_GB2312" w:eastAsia="仿宋_GB2312"/>
          <w:sz w:val="32"/>
          <w:szCs w:val="32"/>
        </w:rPr>
        <w:t>337.56</w:t>
      </w:r>
      <w:r>
        <w:rPr>
          <w:rFonts w:ascii="仿宋_GB2312" w:eastAsia="仿宋_GB2312" w:hint="eastAsia"/>
          <w:sz w:val="32"/>
          <w:szCs w:val="32"/>
        </w:rPr>
        <w:t>万元，全年执行数</w:t>
      </w:r>
      <w:r w:rsidR="005E5C79" w:rsidRPr="005E5C79">
        <w:rPr>
          <w:rFonts w:ascii="仿宋_GB2312" w:eastAsia="仿宋_GB2312"/>
          <w:sz w:val="32"/>
          <w:szCs w:val="32"/>
        </w:rPr>
        <w:t>337.56</w:t>
      </w:r>
      <w:r>
        <w:rPr>
          <w:rFonts w:ascii="仿宋_GB2312" w:eastAsia="仿宋_GB2312" w:hint="eastAsia"/>
          <w:sz w:val="32"/>
          <w:szCs w:val="32"/>
        </w:rPr>
        <w:t>万元。</w:t>
      </w:r>
      <w:r w:rsidR="005E5C79" w:rsidRPr="005E5C79">
        <w:rPr>
          <w:rFonts w:ascii="仿宋_GB2312" w:eastAsia="仿宋_GB2312" w:hint="eastAsia"/>
          <w:sz w:val="32"/>
          <w:szCs w:val="32"/>
        </w:rPr>
        <w:t>预算绩效管理取得的成效：一是做好群众服务工作，保障社会大局稳定，提高群众安全感；二是促进统筹规划和综合协调，提升人居</w:t>
      </w:r>
      <w:r w:rsidR="005E5C79" w:rsidRPr="005E5C79">
        <w:rPr>
          <w:rFonts w:ascii="仿宋_GB2312" w:eastAsia="仿宋_GB2312" w:hint="eastAsia"/>
          <w:sz w:val="32"/>
          <w:szCs w:val="32"/>
        </w:rPr>
        <w:lastRenderedPageBreak/>
        <w:t>环境质量, 提升群众人居环境。发现的问题及原因：一是部门职能不明确，个别工作分工不清晰，</w:t>
      </w:r>
      <w:proofErr w:type="gramStart"/>
      <w:r w:rsidR="005E5C79" w:rsidRPr="005E5C79">
        <w:rPr>
          <w:rFonts w:ascii="仿宋_GB2312" w:eastAsia="仿宋_GB2312" w:hint="eastAsia"/>
          <w:sz w:val="32"/>
          <w:szCs w:val="32"/>
        </w:rPr>
        <w:t>且人员</w:t>
      </w:r>
      <w:proofErr w:type="gramEnd"/>
      <w:r w:rsidR="005E5C79" w:rsidRPr="005E5C79">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47"/>
        <w:gridCol w:w="1199"/>
        <w:gridCol w:w="1166"/>
        <w:gridCol w:w="970"/>
        <w:gridCol w:w="1003"/>
        <w:gridCol w:w="796"/>
        <w:gridCol w:w="915"/>
        <w:gridCol w:w="926"/>
      </w:tblGrid>
      <w:tr w:rsidR="009C76F2" w:rsidRPr="009C76F2" w14:paraId="45DB41A0" w14:textId="77777777" w:rsidTr="009C76F2">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640A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部门（单位）整体支出绩效目标自评表</w:t>
            </w:r>
          </w:p>
        </w:tc>
      </w:tr>
      <w:tr w:rsidR="009C76F2" w:rsidRPr="009C76F2" w14:paraId="2671E09E" w14:textId="77777777" w:rsidTr="009C76F2">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73B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（2023年度）</w:t>
            </w:r>
          </w:p>
        </w:tc>
      </w:tr>
      <w:tr w:rsidR="009C76F2" w:rsidRPr="009C76F2" w14:paraId="10040A15" w14:textId="77777777" w:rsidTr="009C76F2">
        <w:trPr>
          <w:trHeight w:val="660"/>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E7C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部门（单位）名称</w:t>
            </w:r>
          </w:p>
        </w:tc>
        <w:tc>
          <w:tcPr>
            <w:tcW w:w="69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4541FFE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木垒县商务和工业信息化局</w:t>
            </w:r>
          </w:p>
        </w:tc>
      </w:tr>
      <w:tr w:rsidR="009C76F2" w:rsidRPr="009C76F2" w14:paraId="25B0BBDE" w14:textId="77777777" w:rsidTr="009C76F2">
        <w:trPr>
          <w:trHeight w:val="570"/>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379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部门资金（万元）</w:t>
            </w:r>
          </w:p>
        </w:tc>
        <w:tc>
          <w:tcPr>
            <w:tcW w:w="1199" w:type="dxa"/>
            <w:tcBorders>
              <w:top w:val="nil"/>
              <w:left w:val="nil"/>
              <w:bottom w:val="single" w:sz="4" w:space="0" w:color="auto"/>
              <w:right w:val="single" w:sz="4" w:space="0" w:color="auto"/>
            </w:tcBorders>
            <w:shd w:val="clear" w:color="auto" w:fill="auto"/>
            <w:vAlign w:val="center"/>
            <w:hideMark/>
          </w:tcPr>
          <w:p w14:paraId="4E48EFF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资金来源</w:t>
            </w:r>
          </w:p>
        </w:tc>
        <w:tc>
          <w:tcPr>
            <w:tcW w:w="1166" w:type="dxa"/>
            <w:tcBorders>
              <w:top w:val="nil"/>
              <w:left w:val="nil"/>
              <w:bottom w:val="single" w:sz="4" w:space="0" w:color="auto"/>
              <w:right w:val="single" w:sz="4" w:space="0" w:color="auto"/>
            </w:tcBorders>
            <w:shd w:val="clear" w:color="auto" w:fill="auto"/>
            <w:vAlign w:val="center"/>
            <w:hideMark/>
          </w:tcPr>
          <w:p w14:paraId="5F2AF9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年初预算数</w:t>
            </w:r>
          </w:p>
        </w:tc>
        <w:tc>
          <w:tcPr>
            <w:tcW w:w="970" w:type="dxa"/>
            <w:tcBorders>
              <w:top w:val="nil"/>
              <w:left w:val="nil"/>
              <w:bottom w:val="single" w:sz="4" w:space="0" w:color="auto"/>
              <w:right w:val="single" w:sz="4" w:space="0" w:color="auto"/>
            </w:tcBorders>
            <w:shd w:val="clear" w:color="auto" w:fill="auto"/>
            <w:vAlign w:val="center"/>
            <w:hideMark/>
          </w:tcPr>
          <w:p w14:paraId="0EA045A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全年预算数</w:t>
            </w:r>
          </w:p>
        </w:tc>
        <w:tc>
          <w:tcPr>
            <w:tcW w:w="1003" w:type="dxa"/>
            <w:tcBorders>
              <w:top w:val="nil"/>
              <w:left w:val="nil"/>
              <w:bottom w:val="single" w:sz="4" w:space="0" w:color="auto"/>
              <w:right w:val="single" w:sz="4" w:space="0" w:color="auto"/>
            </w:tcBorders>
            <w:shd w:val="clear" w:color="auto" w:fill="auto"/>
            <w:vAlign w:val="center"/>
            <w:hideMark/>
          </w:tcPr>
          <w:p w14:paraId="359CF5C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全年执行数</w:t>
            </w:r>
          </w:p>
        </w:tc>
        <w:tc>
          <w:tcPr>
            <w:tcW w:w="796" w:type="dxa"/>
            <w:tcBorders>
              <w:top w:val="nil"/>
              <w:left w:val="nil"/>
              <w:bottom w:val="single" w:sz="4" w:space="0" w:color="auto"/>
              <w:right w:val="single" w:sz="4" w:space="0" w:color="auto"/>
            </w:tcBorders>
            <w:shd w:val="clear" w:color="auto" w:fill="auto"/>
            <w:vAlign w:val="center"/>
            <w:hideMark/>
          </w:tcPr>
          <w:p w14:paraId="618DB28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1406B9B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执行率</w:t>
            </w:r>
          </w:p>
        </w:tc>
        <w:tc>
          <w:tcPr>
            <w:tcW w:w="926" w:type="dxa"/>
            <w:tcBorders>
              <w:top w:val="nil"/>
              <w:left w:val="nil"/>
              <w:bottom w:val="single" w:sz="4" w:space="0" w:color="auto"/>
              <w:right w:val="single" w:sz="4" w:space="0" w:color="auto"/>
            </w:tcBorders>
            <w:shd w:val="clear" w:color="auto" w:fill="auto"/>
            <w:vAlign w:val="center"/>
            <w:hideMark/>
          </w:tcPr>
          <w:p w14:paraId="610F5EB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2A9B90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823E807"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noWrap/>
            <w:vAlign w:val="center"/>
            <w:hideMark/>
          </w:tcPr>
          <w:p w14:paraId="648906B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中央安排</w:t>
            </w:r>
          </w:p>
        </w:tc>
        <w:tc>
          <w:tcPr>
            <w:tcW w:w="1166" w:type="dxa"/>
            <w:tcBorders>
              <w:top w:val="nil"/>
              <w:left w:val="nil"/>
              <w:bottom w:val="single" w:sz="4" w:space="0" w:color="auto"/>
              <w:right w:val="single" w:sz="4" w:space="0" w:color="auto"/>
            </w:tcBorders>
            <w:shd w:val="clear" w:color="auto" w:fill="auto"/>
            <w:vAlign w:val="center"/>
            <w:hideMark/>
          </w:tcPr>
          <w:p w14:paraId="77D49BAF" w14:textId="029F9FB3"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326581A9" w14:textId="28BA8BD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BF83F" w14:textId="12CC5D6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60DF908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BB79C5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4DF6DDD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2A464D1B"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142D2528"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2F7258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自治区安排</w:t>
            </w:r>
          </w:p>
        </w:tc>
        <w:tc>
          <w:tcPr>
            <w:tcW w:w="1166" w:type="dxa"/>
            <w:tcBorders>
              <w:top w:val="nil"/>
              <w:left w:val="nil"/>
              <w:bottom w:val="single" w:sz="4" w:space="0" w:color="auto"/>
              <w:right w:val="single" w:sz="4" w:space="0" w:color="auto"/>
            </w:tcBorders>
            <w:shd w:val="clear" w:color="auto" w:fill="auto"/>
            <w:vAlign w:val="center"/>
            <w:hideMark/>
          </w:tcPr>
          <w:p w14:paraId="7E6890FF" w14:textId="5E7892A6"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0C8F93BB" w14:textId="7DFF197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B23219B" w14:textId="16EAA1A8"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DCD2BC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131422B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0684A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528FA05E"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608E11E"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7DB133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地（州、市）安排</w:t>
            </w:r>
          </w:p>
        </w:tc>
        <w:tc>
          <w:tcPr>
            <w:tcW w:w="1166" w:type="dxa"/>
            <w:tcBorders>
              <w:top w:val="nil"/>
              <w:left w:val="nil"/>
              <w:bottom w:val="single" w:sz="4" w:space="0" w:color="auto"/>
              <w:right w:val="single" w:sz="4" w:space="0" w:color="auto"/>
            </w:tcBorders>
            <w:shd w:val="clear" w:color="auto" w:fill="auto"/>
            <w:vAlign w:val="center"/>
            <w:hideMark/>
          </w:tcPr>
          <w:p w14:paraId="1219919B" w14:textId="32B1B044"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9F39BAE" w14:textId="188B41FD"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11A86125" w14:textId="6EEA225E"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03A370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3020CBB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7533780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4DD7C4EF"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B082677"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2B887C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县（市、区）安排</w:t>
            </w:r>
          </w:p>
        </w:tc>
        <w:tc>
          <w:tcPr>
            <w:tcW w:w="1166" w:type="dxa"/>
            <w:tcBorders>
              <w:top w:val="nil"/>
              <w:left w:val="nil"/>
              <w:bottom w:val="single" w:sz="4" w:space="0" w:color="auto"/>
              <w:right w:val="single" w:sz="4" w:space="0" w:color="auto"/>
            </w:tcBorders>
            <w:shd w:val="clear" w:color="auto" w:fill="auto"/>
            <w:vAlign w:val="center"/>
            <w:hideMark/>
          </w:tcPr>
          <w:p w14:paraId="6C3DFADD" w14:textId="77777777"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20CDF01D" w14:textId="77777777"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1003" w:type="dxa"/>
            <w:tcBorders>
              <w:top w:val="nil"/>
              <w:left w:val="nil"/>
              <w:bottom w:val="single" w:sz="4" w:space="0" w:color="auto"/>
              <w:right w:val="single" w:sz="4" w:space="0" w:color="auto"/>
            </w:tcBorders>
            <w:shd w:val="clear" w:color="auto" w:fill="auto"/>
            <w:vAlign w:val="center"/>
            <w:hideMark/>
          </w:tcPr>
          <w:p w14:paraId="17815DE2" w14:textId="77777777"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8FB564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3D2AD8C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vAlign w:val="center"/>
            <w:hideMark/>
          </w:tcPr>
          <w:p w14:paraId="2FCC5B4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714F5795" w14:textId="77777777" w:rsidTr="004B4199">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69AAD97E"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5A669A5A"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其他资金</w:t>
            </w:r>
          </w:p>
        </w:tc>
        <w:tc>
          <w:tcPr>
            <w:tcW w:w="1166" w:type="dxa"/>
            <w:tcBorders>
              <w:top w:val="nil"/>
              <w:left w:val="nil"/>
              <w:bottom w:val="single" w:sz="4" w:space="0" w:color="auto"/>
              <w:right w:val="single" w:sz="4" w:space="0" w:color="auto"/>
            </w:tcBorders>
            <w:shd w:val="clear" w:color="auto" w:fill="auto"/>
            <w:vAlign w:val="center"/>
            <w:hideMark/>
          </w:tcPr>
          <w:p w14:paraId="2D3C57E5" w14:textId="191D3428"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970" w:type="dxa"/>
            <w:tcBorders>
              <w:top w:val="nil"/>
              <w:left w:val="nil"/>
              <w:bottom w:val="single" w:sz="4" w:space="0" w:color="auto"/>
              <w:right w:val="single" w:sz="4" w:space="0" w:color="auto"/>
            </w:tcBorders>
            <w:shd w:val="clear" w:color="auto" w:fill="auto"/>
            <w:vAlign w:val="center"/>
            <w:hideMark/>
          </w:tcPr>
          <w:p w14:paraId="7F04C6ED" w14:textId="4C44C900"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1003" w:type="dxa"/>
            <w:tcBorders>
              <w:top w:val="nil"/>
              <w:left w:val="nil"/>
              <w:bottom w:val="single" w:sz="4" w:space="0" w:color="auto"/>
              <w:right w:val="single" w:sz="4" w:space="0" w:color="auto"/>
            </w:tcBorders>
            <w:shd w:val="clear" w:color="auto" w:fill="auto"/>
            <w:vAlign w:val="center"/>
            <w:hideMark/>
          </w:tcPr>
          <w:p w14:paraId="75507106" w14:textId="77BCB80D" w:rsidR="009C76F2" w:rsidRPr="009C76F2" w:rsidRDefault="009C76F2" w:rsidP="004B4199">
            <w:pPr>
              <w:widowControl/>
              <w:jc w:val="center"/>
              <w:rPr>
                <w:rFonts w:ascii="宋体" w:hAnsi="宋体" w:cs="宋体" w:hint="eastAsia"/>
                <w:kern w:val="0"/>
                <w:sz w:val="20"/>
                <w:szCs w:val="20"/>
              </w:rPr>
            </w:pPr>
            <w:r w:rsidRPr="009C76F2">
              <w:rPr>
                <w:rFonts w:ascii="宋体" w:hAnsi="宋体" w:cs="宋体" w:hint="eastAsia"/>
                <w:kern w:val="0"/>
                <w:sz w:val="20"/>
                <w:szCs w:val="20"/>
              </w:rPr>
              <w:t>0</w:t>
            </w:r>
            <w:r w:rsidRPr="00A00783">
              <w:rPr>
                <w:rFonts w:ascii="宋体" w:hAnsi="宋体" w:cs="宋体" w:hint="eastAsia"/>
                <w:kern w:val="0"/>
                <w:sz w:val="20"/>
                <w:szCs w:val="20"/>
              </w:rPr>
              <w:t>.00</w:t>
            </w:r>
          </w:p>
        </w:tc>
        <w:tc>
          <w:tcPr>
            <w:tcW w:w="796" w:type="dxa"/>
            <w:tcBorders>
              <w:top w:val="nil"/>
              <w:left w:val="nil"/>
              <w:bottom w:val="single" w:sz="4" w:space="0" w:color="auto"/>
              <w:right w:val="single" w:sz="4" w:space="0" w:color="auto"/>
            </w:tcBorders>
            <w:shd w:val="clear" w:color="auto" w:fill="auto"/>
            <w:vAlign w:val="center"/>
            <w:hideMark/>
          </w:tcPr>
          <w:p w14:paraId="2A0CE7F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4C2CDC0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vAlign w:val="center"/>
            <w:hideMark/>
          </w:tcPr>
          <w:p w14:paraId="7000FF4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0E4C9AD3" w14:textId="77777777" w:rsidTr="009C76F2">
        <w:trPr>
          <w:trHeight w:val="879"/>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BDFDFE6"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269D3C4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合计</w:t>
            </w:r>
          </w:p>
        </w:tc>
        <w:tc>
          <w:tcPr>
            <w:tcW w:w="1166" w:type="dxa"/>
            <w:tcBorders>
              <w:top w:val="nil"/>
              <w:left w:val="nil"/>
              <w:bottom w:val="single" w:sz="4" w:space="0" w:color="auto"/>
              <w:right w:val="single" w:sz="4" w:space="0" w:color="auto"/>
            </w:tcBorders>
            <w:shd w:val="clear" w:color="auto" w:fill="auto"/>
            <w:vAlign w:val="center"/>
            <w:hideMark/>
          </w:tcPr>
          <w:p w14:paraId="791DE20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369.74</w:t>
            </w:r>
          </w:p>
        </w:tc>
        <w:tc>
          <w:tcPr>
            <w:tcW w:w="970" w:type="dxa"/>
            <w:tcBorders>
              <w:top w:val="nil"/>
              <w:left w:val="nil"/>
              <w:bottom w:val="single" w:sz="4" w:space="0" w:color="auto"/>
              <w:right w:val="single" w:sz="4" w:space="0" w:color="auto"/>
            </w:tcBorders>
            <w:shd w:val="clear" w:color="auto" w:fill="auto"/>
            <w:vAlign w:val="center"/>
            <w:hideMark/>
          </w:tcPr>
          <w:p w14:paraId="0A743062" w14:textId="77777777" w:rsidR="009C76F2" w:rsidRPr="009C76F2" w:rsidRDefault="009C76F2" w:rsidP="009C76F2">
            <w:pPr>
              <w:widowControl/>
              <w:jc w:val="center"/>
              <w:rPr>
                <w:rFonts w:ascii="宋体" w:hAnsi="宋体" w:cs="宋体" w:hint="eastAsia"/>
                <w:kern w:val="0"/>
                <w:sz w:val="20"/>
                <w:szCs w:val="20"/>
              </w:rPr>
            </w:pPr>
            <w:bookmarkStart w:id="30" w:name="_Hlk174900459"/>
            <w:r w:rsidRPr="009C76F2">
              <w:rPr>
                <w:rFonts w:ascii="宋体" w:hAnsi="宋体" w:cs="宋体" w:hint="eastAsia"/>
                <w:kern w:val="0"/>
                <w:sz w:val="20"/>
                <w:szCs w:val="20"/>
              </w:rPr>
              <w:t>963.93</w:t>
            </w:r>
            <w:bookmarkEnd w:id="30"/>
          </w:p>
        </w:tc>
        <w:tc>
          <w:tcPr>
            <w:tcW w:w="1003" w:type="dxa"/>
            <w:tcBorders>
              <w:top w:val="nil"/>
              <w:left w:val="nil"/>
              <w:bottom w:val="single" w:sz="4" w:space="0" w:color="auto"/>
              <w:right w:val="single" w:sz="4" w:space="0" w:color="auto"/>
            </w:tcBorders>
            <w:shd w:val="clear" w:color="auto" w:fill="auto"/>
            <w:vAlign w:val="center"/>
            <w:hideMark/>
          </w:tcPr>
          <w:p w14:paraId="2670E8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963.93</w:t>
            </w:r>
          </w:p>
        </w:tc>
        <w:tc>
          <w:tcPr>
            <w:tcW w:w="796" w:type="dxa"/>
            <w:tcBorders>
              <w:top w:val="nil"/>
              <w:left w:val="nil"/>
              <w:bottom w:val="single" w:sz="4" w:space="0" w:color="auto"/>
              <w:right w:val="single" w:sz="4" w:space="0" w:color="auto"/>
            </w:tcBorders>
            <w:shd w:val="clear" w:color="auto" w:fill="auto"/>
            <w:vAlign w:val="center"/>
            <w:hideMark/>
          </w:tcPr>
          <w:p w14:paraId="548ED3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15" w:type="dxa"/>
            <w:tcBorders>
              <w:top w:val="nil"/>
              <w:left w:val="nil"/>
              <w:bottom w:val="single" w:sz="4" w:space="0" w:color="auto"/>
              <w:right w:val="single" w:sz="4" w:space="0" w:color="auto"/>
            </w:tcBorders>
            <w:shd w:val="clear" w:color="auto" w:fill="auto"/>
            <w:vAlign w:val="center"/>
            <w:hideMark/>
          </w:tcPr>
          <w:p w14:paraId="0649848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c>
          <w:tcPr>
            <w:tcW w:w="926" w:type="dxa"/>
            <w:tcBorders>
              <w:top w:val="nil"/>
              <w:left w:val="nil"/>
              <w:bottom w:val="single" w:sz="4" w:space="0" w:color="auto"/>
              <w:right w:val="single" w:sz="4" w:space="0" w:color="auto"/>
            </w:tcBorders>
            <w:shd w:val="clear" w:color="auto" w:fill="auto"/>
            <w:vAlign w:val="center"/>
            <w:hideMark/>
          </w:tcPr>
          <w:p w14:paraId="4D6DF49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w:t>
            </w:r>
          </w:p>
        </w:tc>
      </w:tr>
      <w:tr w:rsidR="009C76F2" w:rsidRPr="009C76F2" w14:paraId="221B5297" w14:textId="77777777" w:rsidTr="009C76F2">
        <w:trPr>
          <w:trHeight w:val="705"/>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C47F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年度总体目标</w:t>
            </w:r>
          </w:p>
        </w:tc>
        <w:tc>
          <w:tcPr>
            <w:tcW w:w="33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1111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预期目标</w:t>
            </w:r>
          </w:p>
        </w:tc>
        <w:tc>
          <w:tcPr>
            <w:tcW w:w="36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B8803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实际完成情况</w:t>
            </w:r>
          </w:p>
        </w:tc>
      </w:tr>
      <w:tr w:rsidR="009C76F2" w:rsidRPr="009C76F2" w14:paraId="39A76631" w14:textId="77777777" w:rsidTr="009C76F2">
        <w:trPr>
          <w:trHeight w:val="200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0D3C1C76" w14:textId="77777777" w:rsidR="009C76F2" w:rsidRPr="009C76F2" w:rsidRDefault="009C76F2" w:rsidP="009C76F2">
            <w:pPr>
              <w:widowControl/>
              <w:jc w:val="left"/>
              <w:rPr>
                <w:rFonts w:ascii="宋体" w:hAnsi="宋体" w:cs="宋体" w:hint="eastAsia"/>
                <w:kern w:val="0"/>
                <w:sz w:val="20"/>
                <w:szCs w:val="20"/>
              </w:rPr>
            </w:pPr>
          </w:p>
        </w:tc>
        <w:tc>
          <w:tcPr>
            <w:tcW w:w="3335" w:type="dxa"/>
            <w:gridSpan w:val="3"/>
            <w:tcBorders>
              <w:top w:val="single" w:sz="4" w:space="0" w:color="auto"/>
              <w:left w:val="nil"/>
              <w:bottom w:val="single" w:sz="4" w:space="0" w:color="auto"/>
              <w:right w:val="single" w:sz="4" w:space="0" w:color="auto"/>
            </w:tcBorders>
            <w:shd w:val="clear" w:color="auto" w:fill="auto"/>
            <w:vAlign w:val="center"/>
            <w:hideMark/>
          </w:tcPr>
          <w:p w14:paraId="561C9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目标1：服务木垒县县域工业企业，推动县域经济发展。</w:t>
            </w:r>
            <w:r w:rsidRPr="009C76F2">
              <w:rPr>
                <w:rFonts w:ascii="宋体" w:hAnsi="宋体" w:cs="宋体" w:hint="eastAsia"/>
                <w:kern w:val="0"/>
                <w:sz w:val="20"/>
                <w:szCs w:val="20"/>
              </w:rPr>
              <w:br/>
            </w:r>
            <w:r w:rsidRPr="009C76F2">
              <w:rPr>
                <w:rFonts w:ascii="宋体" w:hAnsi="宋体" w:cs="宋体" w:hint="eastAsia"/>
                <w:kern w:val="0"/>
                <w:sz w:val="20"/>
                <w:szCs w:val="20"/>
              </w:rPr>
              <w:br/>
              <w:t>目标2：开展检查加油站、工业企业12次，检查商贸服务企业12次。</w:t>
            </w:r>
            <w:r w:rsidRPr="009C76F2">
              <w:rPr>
                <w:rFonts w:ascii="宋体" w:hAnsi="宋体" w:cs="宋体" w:hint="eastAsia"/>
                <w:kern w:val="0"/>
                <w:sz w:val="20"/>
                <w:szCs w:val="20"/>
              </w:rPr>
              <w:br/>
            </w:r>
            <w:r w:rsidRPr="009C76F2">
              <w:rPr>
                <w:rFonts w:ascii="宋体" w:hAnsi="宋体" w:cs="宋体" w:hint="eastAsia"/>
                <w:kern w:val="0"/>
                <w:sz w:val="20"/>
                <w:szCs w:val="20"/>
              </w:rPr>
              <w:br/>
              <w:t>目标3：指导流通企业改革、商贸服务业发展，推动电子商务等现代流通方式的发展。</w:t>
            </w:r>
          </w:p>
        </w:tc>
        <w:tc>
          <w:tcPr>
            <w:tcW w:w="3640" w:type="dxa"/>
            <w:gridSpan w:val="4"/>
            <w:tcBorders>
              <w:top w:val="single" w:sz="4" w:space="0" w:color="auto"/>
              <w:left w:val="nil"/>
              <w:bottom w:val="single" w:sz="4" w:space="0" w:color="auto"/>
              <w:right w:val="single" w:sz="4" w:space="0" w:color="auto"/>
            </w:tcBorders>
            <w:shd w:val="clear" w:color="auto" w:fill="auto"/>
            <w:vAlign w:val="center"/>
            <w:hideMark/>
          </w:tcPr>
          <w:p w14:paraId="21F7C75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截止部门整体自评节点，我单位已完成如下工作：完成服务企业92个，管理加油站成品油流通20个，检查民</w:t>
            </w:r>
            <w:proofErr w:type="gramStart"/>
            <w:r w:rsidRPr="009C76F2">
              <w:rPr>
                <w:rFonts w:ascii="宋体" w:hAnsi="宋体" w:cs="宋体" w:hint="eastAsia"/>
                <w:kern w:val="0"/>
                <w:sz w:val="20"/>
                <w:szCs w:val="20"/>
              </w:rPr>
              <w:t>爆企业</w:t>
            </w:r>
            <w:proofErr w:type="gramEnd"/>
            <w:r w:rsidRPr="009C76F2">
              <w:rPr>
                <w:rFonts w:ascii="宋体" w:hAnsi="宋体" w:cs="宋体" w:hint="eastAsia"/>
                <w:kern w:val="0"/>
                <w:sz w:val="20"/>
                <w:szCs w:val="20"/>
              </w:rPr>
              <w:t>12次，申请国家项目政策企业3个，信访案件处理及时。服务木垒县县域工业企业，推动县域经济发展。着力培养</w:t>
            </w:r>
            <w:proofErr w:type="gramStart"/>
            <w:r w:rsidRPr="009C76F2">
              <w:rPr>
                <w:rFonts w:ascii="宋体" w:hAnsi="宋体" w:cs="宋体" w:hint="eastAsia"/>
                <w:kern w:val="0"/>
                <w:sz w:val="20"/>
                <w:szCs w:val="20"/>
              </w:rPr>
              <w:t>规</w:t>
            </w:r>
            <w:proofErr w:type="gramEnd"/>
            <w:r w:rsidRPr="009C76F2">
              <w:rPr>
                <w:rFonts w:ascii="宋体" w:hAnsi="宋体" w:cs="宋体" w:hint="eastAsia"/>
                <w:kern w:val="0"/>
                <w:sz w:val="20"/>
                <w:szCs w:val="20"/>
              </w:rPr>
              <w:t>上企业，积极申报国家项目政策，提高经济发展；加强招商引资力度，强化服务意识，进一步加强政策引导，提高与企业的对接沟通，使更多项目落户木垒。</w:t>
            </w:r>
          </w:p>
        </w:tc>
      </w:tr>
      <w:tr w:rsidR="009C76F2" w:rsidRPr="009C76F2" w14:paraId="7A62FE57" w14:textId="77777777" w:rsidTr="009C76F2">
        <w:trPr>
          <w:trHeight w:val="579"/>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83CD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一级指标</w:t>
            </w:r>
          </w:p>
        </w:tc>
        <w:tc>
          <w:tcPr>
            <w:tcW w:w="1199" w:type="dxa"/>
            <w:tcBorders>
              <w:top w:val="nil"/>
              <w:left w:val="nil"/>
              <w:bottom w:val="single" w:sz="4" w:space="0" w:color="auto"/>
              <w:right w:val="single" w:sz="4" w:space="0" w:color="auto"/>
            </w:tcBorders>
            <w:shd w:val="clear" w:color="auto" w:fill="auto"/>
            <w:vAlign w:val="center"/>
            <w:hideMark/>
          </w:tcPr>
          <w:p w14:paraId="6513ED0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二级指标</w:t>
            </w:r>
          </w:p>
        </w:tc>
        <w:tc>
          <w:tcPr>
            <w:tcW w:w="1166" w:type="dxa"/>
            <w:tcBorders>
              <w:top w:val="nil"/>
              <w:left w:val="nil"/>
              <w:bottom w:val="single" w:sz="4" w:space="0" w:color="auto"/>
              <w:right w:val="single" w:sz="4" w:space="0" w:color="auto"/>
            </w:tcBorders>
            <w:shd w:val="clear" w:color="auto" w:fill="auto"/>
            <w:vAlign w:val="center"/>
            <w:hideMark/>
          </w:tcPr>
          <w:p w14:paraId="48794AA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三级指标</w:t>
            </w:r>
          </w:p>
        </w:tc>
        <w:tc>
          <w:tcPr>
            <w:tcW w:w="970" w:type="dxa"/>
            <w:tcBorders>
              <w:top w:val="nil"/>
              <w:left w:val="nil"/>
              <w:bottom w:val="single" w:sz="4" w:space="0" w:color="auto"/>
              <w:right w:val="single" w:sz="4" w:space="0" w:color="auto"/>
            </w:tcBorders>
            <w:shd w:val="clear" w:color="auto" w:fill="auto"/>
            <w:vAlign w:val="center"/>
            <w:hideMark/>
          </w:tcPr>
          <w:p w14:paraId="7033024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预期指标值</w:t>
            </w:r>
          </w:p>
        </w:tc>
        <w:tc>
          <w:tcPr>
            <w:tcW w:w="1003" w:type="dxa"/>
            <w:tcBorders>
              <w:top w:val="nil"/>
              <w:left w:val="nil"/>
              <w:bottom w:val="single" w:sz="4" w:space="0" w:color="auto"/>
              <w:right w:val="single" w:sz="4" w:space="0" w:color="auto"/>
            </w:tcBorders>
            <w:shd w:val="clear" w:color="auto" w:fill="auto"/>
            <w:vAlign w:val="center"/>
            <w:hideMark/>
          </w:tcPr>
          <w:p w14:paraId="6FEC1EE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指标值设定依据</w:t>
            </w:r>
          </w:p>
        </w:tc>
        <w:tc>
          <w:tcPr>
            <w:tcW w:w="796" w:type="dxa"/>
            <w:tcBorders>
              <w:top w:val="nil"/>
              <w:left w:val="nil"/>
              <w:bottom w:val="single" w:sz="4" w:space="0" w:color="auto"/>
              <w:right w:val="single" w:sz="4" w:space="0" w:color="auto"/>
            </w:tcBorders>
            <w:shd w:val="clear" w:color="auto" w:fill="auto"/>
            <w:vAlign w:val="center"/>
            <w:hideMark/>
          </w:tcPr>
          <w:p w14:paraId="506BA47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分值权重</w:t>
            </w:r>
          </w:p>
        </w:tc>
        <w:tc>
          <w:tcPr>
            <w:tcW w:w="915" w:type="dxa"/>
            <w:tcBorders>
              <w:top w:val="nil"/>
              <w:left w:val="nil"/>
              <w:bottom w:val="single" w:sz="4" w:space="0" w:color="auto"/>
              <w:right w:val="single" w:sz="4" w:space="0" w:color="auto"/>
            </w:tcBorders>
            <w:shd w:val="clear" w:color="auto" w:fill="auto"/>
            <w:vAlign w:val="center"/>
            <w:hideMark/>
          </w:tcPr>
          <w:p w14:paraId="4C90795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实际完成指标值</w:t>
            </w:r>
          </w:p>
        </w:tc>
        <w:tc>
          <w:tcPr>
            <w:tcW w:w="926" w:type="dxa"/>
            <w:tcBorders>
              <w:top w:val="nil"/>
              <w:left w:val="nil"/>
              <w:bottom w:val="single" w:sz="4" w:space="0" w:color="auto"/>
              <w:right w:val="single" w:sz="4" w:space="0" w:color="auto"/>
            </w:tcBorders>
            <w:shd w:val="clear" w:color="auto" w:fill="auto"/>
            <w:vAlign w:val="center"/>
            <w:hideMark/>
          </w:tcPr>
          <w:p w14:paraId="5D8CB7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得分</w:t>
            </w:r>
          </w:p>
        </w:tc>
      </w:tr>
      <w:tr w:rsidR="009C76F2" w:rsidRPr="009C76F2" w14:paraId="19A726C2"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439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运行成本</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14:paraId="7CCF91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1FCB48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保障办公人员数量</w:t>
            </w:r>
          </w:p>
        </w:tc>
        <w:tc>
          <w:tcPr>
            <w:tcW w:w="970" w:type="dxa"/>
            <w:tcBorders>
              <w:top w:val="nil"/>
              <w:left w:val="nil"/>
              <w:bottom w:val="single" w:sz="4" w:space="0" w:color="auto"/>
              <w:right w:val="single" w:sz="4" w:space="0" w:color="auto"/>
            </w:tcBorders>
            <w:shd w:val="clear" w:color="auto" w:fill="auto"/>
            <w:vAlign w:val="center"/>
            <w:hideMark/>
          </w:tcPr>
          <w:p w14:paraId="16A695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&gt;=20人</w:t>
            </w:r>
          </w:p>
        </w:tc>
        <w:tc>
          <w:tcPr>
            <w:tcW w:w="1003" w:type="dxa"/>
            <w:tcBorders>
              <w:top w:val="nil"/>
              <w:left w:val="nil"/>
              <w:bottom w:val="single" w:sz="4" w:space="0" w:color="auto"/>
              <w:right w:val="single" w:sz="4" w:space="0" w:color="auto"/>
            </w:tcBorders>
            <w:shd w:val="clear" w:color="auto" w:fill="auto"/>
            <w:vAlign w:val="center"/>
            <w:hideMark/>
          </w:tcPr>
          <w:p w14:paraId="0FBC96A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中共木垒县委员会办公室 木垒县人民政府办公室关于印发《木垒哈萨克自治县商务和工业信息化局职能配置、内设机构和人员编制规定》的通知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50EB7E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c>
          <w:tcPr>
            <w:tcW w:w="915" w:type="dxa"/>
            <w:tcBorders>
              <w:top w:val="nil"/>
              <w:left w:val="nil"/>
              <w:bottom w:val="single" w:sz="4" w:space="0" w:color="auto"/>
              <w:right w:val="single" w:sz="4" w:space="0" w:color="auto"/>
            </w:tcBorders>
            <w:shd w:val="clear" w:color="auto" w:fill="auto"/>
            <w:vAlign w:val="center"/>
            <w:hideMark/>
          </w:tcPr>
          <w:p w14:paraId="756B351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20人</w:t>
            </w:r>
          </w:p>
        </w:tc>
        <w:tc>
          <w:tcPr>
            <w:tcW w:w="926" w:type="dxa"/>
            <w:tcBorders>
              <w:top w:val="nil"/>
              <w:left w:val="nil"/>
              <w:bottom w:val="single" w:sz="4" w:space="0" w:color="auto"/>
              <w:right w:val="single" w:sz="4" w:space="0" w:color="auto"/>
            </w:tcBorders>
            <w:shd w:val="clear" w:color="auto" w:fill="auto"/>
            <w:vAlign w:val="center"/>
            <w:hideMark/>
          </w:tcPr>
          <w:p w14:paraId="2CDF9D6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5EE7DF9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3C8690E1"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170EE9E"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347EE5F0"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公务保障用车数量</w:t>
            </w:r>
          </w:p>
        </w:tc>
        <w:tc>
          <w:tcPr>
            <w:tcW w:w="970" w:type="dxa"/>
            <w:tcBorders>
              <w:top w:val="nil"/>
              <w:left w:val="nil"/>
              <w:bottom w:val="single" w:sz="4" w:space="0" w:color="auto"/>
              <w:right w:val="single" w:sz="4" w:space="0" w:color="auto"/>
            </w:tcBorders>
            <w:shd w:val="clear" w:color="auto" w:fill="auto"/>
            <w:vAlign w:val="center"/>
            <w:hideMark/>
          </w:tcPr>
          <w:p w14:paraId="0347E70E"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&gt;=2辆</w:t>
            </w:r>
          </w:p>
        </w:tc>
        <w:tc>
          <w:tcPr>
            <w:tcW w:w="1003" w:type="dxa"/>
            <w:tcBorders>
              <w:top w:val="nil"/>
              <w:left w:val="nil"/>
              <w:bottom w:val="single" w:sz="4" w:space="0" w:color="auto"/>
              <w:right w:val="single" w:sz="4" w:space="0" w:color="auto"/>
            </w:tcBorders>
            <w:shd w:val="clear" w:color="auto" w:fill="auto"/>
            <w:vAlign w:val="center"/>
            <w:hideMark/>
          </w:tcPr>
          <w:p w14:paraId="7877C6C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中共木垒县委员会办公室 木垒县人民政府</w:t>
            </w:r>
            <w:r w:rsidRPr="009C76F2">
              <w:rPr>
                <w:rFonts w:ascii="宋体" w:hAnsi="宋体" w:cs="宋体" w:hint="eastAsia"/>
                <w:kern w:val="0"/>
                <w:sz w:val="20"/>
                <w:szCs w:val="20"/>
              </w:rPr>
              <w:lastRenderedPageBreak/>
              <w:t>办公室关于印发《木垒哈萨克自治县商务和工业信息化局职能配置、内设机构和人员编制规定》的通知</w:t>
            </w:r>
          </w:p>
        </w:tc>
        <w:tc>
          <w:tcPr>
            <w:tcW w:w="796" w:type="dxa"/>
            <w:tcBorders>
              <w:top w:val="nil"/>
              <w:left w:val="nil"/>
              <w:bottom w:val="single" w:sz="4" w:space="0" w:color="auto"/>
              <w:right w:val="single" w:sz="4" w:space="0" w:color="auto"/>
            </w:tcBorders>
            <w:shd w:val="clear" w:color="auto" w:fill="auto"/>
            <w:vAlign w:val="center"/>
            <w:hideMark/>
          </w:tcPr>
          <w:p w14:paraId="261166B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lastRenderedPageBreak/>
              <w:t>10</w:t>
            </w:r>
          </w:p>
        </w:tc>
        <w:tc>
          <w:tcPr>
            <w:tcW w:w="915" w:type="dxa"/>
            <w:tcBorders>
              <w:top w:val="nil"/>
              <w:left w:val="nil"/>
              <w:bottom w:val="single" w:sz="4" w:space="0" w:color="auto"/>
              <w:right w:val="single" w:sz="4" w:space="0" w:color="auto"/>
            </w:tcBorders>
            <w:shd w:val="clear" w:color="auto" w:fill="auto"/>
            <w:vAlign w:val="center"/>
            <w:hideMark/>
          </w:tcPr>
          <w:p w14:paraId="049F0BB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2辆</w:t>
            </w:r>
          </w:p>
        </w:tc>
        <w:tc>
          <w:tcPr>
            <w:tcW w:w="926" w:type="dxa"/>
            <w:tcBorders>
              <w:top w:val="nil"/>
              <w:left w:val="nil"/>
              <w:bottom w:val="single" w:sz="4" w:space="0" w:color="auto"/>
              <w:right w:val="single" w:sz="4" w:space="0" w:color="auto"/>
            </w:tcBorders>
            <w:shd w:val="clear" w:color="auto" w:fill="auto"/>
            <w:vAlign w:val="center"/>
            <w:hideMark/>
          </w:tcPr>
          <w:p w14:paraId="649262D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w:t>
            </w:r>
          </w:p>
        </w:tc>
      </w:tr>
      <w:tr w:rsidR="009C76F2" w:rsidRPr="009C76F2" w14:paraId="1E398EB7" w14:textId="77777777" w:rsidTr="009C76F2">
        <w:trPr>
          <w:trHeight w:val="741"/>
          <w:jc w:val="center"/>
        </w:trPr>
        <w:tc>
          <w:tcPr>
            <w:tcW w:w="15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9E19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管理效率</w:t>
            </w:r>
          </w:p>
        </w:tc>
        <w:tc>
          <w:tcPr>
            <w:tcW w:w="1199" w:type="dxa"/>
            <w:vMerge/>
            <w:tcBorders>
              <w:top w:val="nil"/>
              <w:left w:val="single" w:sz="4" w:space="0" w:color="auto"/>
              <w:bottom w:val="single" w:sz="4" w:space="0" w:color="auto"/>
              <w:right w:val="single" w:sz="4" w:space="0" w:color="auto"/>
            </w:tcBorders>
            <w:vAlign w:val="center"/>
            <w:hideMark/>
          </w:tcPr>
          <w:p w14:paraId="5ECF9AF1"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5D7807E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检查加油站、工业企业次数</w:t>
            </w:r>
          </w:p>
        </w:tc>
        <w:tc>
          <w:tcPr>
            <w:tcW w:w="970" w:type="dxa"/>
            <w:tcBorders>
              <w:top w:val="nil"/>
              <w:left w:val="nil"/>
              <w:bottom w:val="single" w:sz="4" w:space="0" w:color="auto"/>
              <w:right w:val="single" w:sz="4" w:space="0" w:color="auto"/>
            </w:tcBorders>
            <w:shd w:val="clear" w:color="auto" w:fill="auto"/>
            <w:vAlign w:val="center"/>
            <w:hideMark/>
          </w:tcPr>
          <w:p w14:paraId="60D369D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98FC61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w:t>
            </w:r>
            <w:proofErr w:type="gramStart"/>
            <w:r w:rsidRPr="009C76F2">
              <w:rPr>
                <w:rFonts w:ascii="宋体" w:hAnsi="宋体" w:cs="宋体" w:hint="eastAsia"/>
                <w:kern w:val="0"/>
                <w:sz w:val="20"/>
                <w:szCs w:val="20"/>
              </w:rPr>
              <w:t>商务工</w:t>
            </w:r>
            <w:proofErr w:type="gramEnd"/>
            <w:r w:rsidRPr="009C76F2">
              <w:rPr>
                <w:rFonts w:ascii="宋体" w:hAnsi="宋体" w:cs="宋体" w:hint="eastAsia"/>
                <w:kern w:val="0"/>
                <w:sz w:val="20"/>
                <w:szCs w:val="20"/>
              </w:rPr>
              <w:t>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0BAFB65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6EF36B8A"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0B718CF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46C69866"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2124B1B0" w14:textId="77777777" w:rsidR="009C76F2" w:rsidRPr="009C76F2" w:rsidRDefault="009C76F2" w:rsidP="009C76F2">
            <w:pPr>
              <w:widowControl/>
              <w:jc w:val="left"/>
              <w:rPr>
                <w:rFonts w:ascii="宋体" w:hAnsi="宋体" w:cs="宋体" w:hint="eastAsia"/>
                <w:kern w:val="0"/>
                <w:sz w:val="20"/>
                <w:szCs w:val="20"/>
              </w:rPr>
            </w:pPr>
          </w:p>
        </w:tc>
        <w:tc>
          <w:tcPr>
            <w:tcW w:w="1199" w:type="dxa"/>
            <w:vMerge/>
            <w:tcBorders>
              <w:top w:val="nil"/>
              <w:left w:val="single" w:sz="4" w:space="0" w:color="auto"/>
              <w:bottom w:val="single" w:sz="4" w:space="0" w:color="auto"/>
              <w:right w:val="single" w:sz="4" w:space="0" w:color="auto"/>
            </w:tcBorders>
            <w:vAlign w:val="center"/>
            <w:hideMark/>
          </w:tcPr>
          <w:p w14:paraId="17C1710D" w14:textId="77777777" w:rsidR="009C76F2" w:rsidRPr="009C76F2" w:rsidRDefault="009C76F2" w:rsidP="009C76F2">
            <w:pPr>
              <w:widowControl/>
              <w:jc w:val="left"/>
              <w:rPr>
                <w:rFonts w:ascii="宋体" w:hAnsi="宋体" w:cs="宋体" w:hint="eastAsia"/>
                <w:kern w:val="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14:paraId="731AB777"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检查商贸服务企业次数</w:t>
            </w:r>
          </w:p>
        </w:tc>
        <w:tc>
          <w:tcPr>
            <w:tcW w:w="970" w:type="dxa"/>
            <w:tcBorders>
              <w:top w:val="nil"/>
              <w:left w:val="nil"/>
              <w:bottom w:val="single" w:sz="4" w:space="0" w:color="auto"/>
              <w:right w:val="single" w:sz="4" w:space="0" w:color="auto"/>
            </w:tcBorders>
            <w:shd w:val="clear" w:color="auto" w:fill="auto"/>
            <w:vAlign w:val="center"/>
            <w:hideMark/>
          </w:tcPr>
          <w:p w14:paraId="62FD55D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&gt;=12次</w:t>
            </w:r>
          </w:p>
        </w:tc>
        <w:tc>
          <w:tcPr>
            <w:tcW w:w="1003" w:type="dxa"/>
            <w:tcBorders>
              <w:top w:val="nil"/>
              <w:left w:val="nil"/>
              <w:bottom w:val="single" w:sz="4" w:space="0" w:color="auto"/>
              <w:right w:val="single" w:sz="4" w:space="0" w:color="auto"/>
            </w:tcBorders>
            <w:shd w:val="clear" w:color="auto" w:fill="auto"/>
            <w:vAlign w:val="center"/>
            <w:hideMark/>
          </w:tcPr>
          <w:p w14:paraId="2BD27AC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w:t>
            </w:r>
            <w:proofErr w:type="gramStart"/>
            <w:r w:rsidRPr="009C76F2">
              <w:rPr>
                <w:rFonts w:ascii="宋体" w:hAnsi="宋体" w:cs="宋体" w:hint="eastAsia"/>
                <w:kern w:val="0"/>
                <w:sz w:val="20"/>
                <w:szCs w:val="20"/>
              </w:rPr>
              <w:t>商务工</w:t>
            </w:r>
            <w:proofErr w:type="gramEnd"/>
            <w:r w:rsidRPr="009C76F2">
              <w:rPr>
                <w:rFonts w:ascii="宋体" w:hAnsi="宋体" w:cs="宋体" w:hint="eastAsia"/>
                <w:kern w:val="0"/>
                <w:sz w:val="20"/>
                <w:szCs w:val="20"/>
              </w:rPr>
              <w:t>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44BC4F0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c>
          <w:tcPr>
            <w:tcW w:w="915" w:type="dxa"/>
            <w:tcBorders>
              <w:top w:val="nil"/>
              <w:left w:val="nil"/>
              <w:bottom w:val="single" w:sz="4" w:space="0" w:color="auto"/>
              <w:right w:val="single" w:sz="4" w:space="0" w:color="auto"/>
            </w:tcBorders>
            <w:shd w:val="clear" w:color="auto" w:fill="auto"/>
            <w:vAlign w:val="center"/>
            <w:hideMark/>
          </w:tcPr>
          <w:p w14:paraId="07307E4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12次</w:t>
            </w:r>
          </w:p>
        </w:tc>
        <w:tc>
          <w:tcPr>
            <w:tcW w:w="926" w:type="dxa"/>
            <w:tcBorders>
              <w:top w:val="nil"/>
              <w:left w:val="nil"/>
              <w:bottom w:val="single" w:sz="4" w:space="0" w:color="auto"/>
              <w:right w:val="single" w:sz="4" w:space="0" w:color="auto"/>
            </w:tcBorders>
            <w:shd w:val="clear" w:color="auto" w:fill="auto"/>
            <w:vAlign w:val="center"/>
            <w:hideMark/>
          </w:tcPr>
          <w:p w14:paraId="6A688516"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20</w:t>
            </w:r>
          </w:p>
        </w:tc>
      </w:tr>
      <w:tr w:rsidR="009C76F2" w:rsidRPr="009C76F2" w14:paraId="02C27F09" w14:textId="77777777" w:rsidTr="009C76F2">
        <w:trPr>
          <w:trHeight w:val="741"/>
          <w:jc w:val="center"/>
        </w:trPr>
        <w:tc>
          <w:tcPr>
            <w:tcW w:w="1547" w:type="dxa"/>
            <w:vMerge/>
            <w:tcBorders>
              <w:top w:val="single" w:sz="4" w:space="0" w:color="auto"/>
              <w:left w:val="single" w:sz="4" w:space="0" w:color="auto"/>
              <w:bottom w:val="single" w:sz="4" w:space="0" w:color="auto"/>
              <w:right w:val="single" w:sz="4" w:space="0" w:color="auto"/>
            </w:tcBorders>
            <w:vAlign w:val="center"/>
            <w:hideMark/>
          </w:tcPr>
          <w:p w14:paraId="4BD1611D" w14:textId="77777777" w:rsidR="009C76F2" w:rsidRPr="009C76F2" w:rsidRDefault="009C76F2" w:rsidP="009C76F2">
            <w:pPr>
              <w:widowControl/>
              <w:jc w:val="left"/>
              <w:rPr>
                <w:rFonts w:ascii="宋体" w:hAnsi="宋体" w:cs="宋体" w:hint="eastAsia"/>
                <w:kern w:val="0"/>
                <w:sz w:val="20"/>
                <w:szCs w:val="20"/>
              </w:rPr>
            </w:pPr>
          </w:p>
        </w:tc>
        <w:tc>
          <w:tcPr>
            <w:tcW w:w="1199" w:type="dxa"/>
            <w:tcBorders>
              <w:top w:val="nil"/>
              <w:left w:val="nil"/>
              <w:bottom w:val="single" w:sz="4" w:space="0" w:color="auto"/>
              <w:right w:val="single" w:sz="4" w:space="0" w:color="auto"/>
            </w:tcBorders>
            <w:shd w:val="clear" w:color="auto" w:fill="auto"/>
            <w:vAlign w:val="center"/>
            <w:hideMark/>
          </w:tcPr>
          <w:p w14:paraId="3A876A21"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时效指标</w:t>
            </w:r>
          </w:p>
        </w:tc>
        <w:tc>
          <w:tcPr>
            <w:tcW w:w="1166" w:type="dxa"/>
            <w:tcBorders>
              <w:top w:val="nil"/>
              <w:left w:val="nil"/>
              <w:bottom w:val="single" w:sz="4" w:space="0" w:color="auto"/>
              <w:right w:val="single" w:sz="4" w:space="0" w:color="auto"/>
            </w:tcBorders>
            <w:shd w:val="clear" w:color="auto" w:fill="auto"/>
            <w:vAlign w:val="center"/>
            <w:hideMark/>
          </w:tcPr>
          <w:p w14:paraId="77FF5099"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企业投诉案件处理及时率</w:t>
            </w:r>
          </w:p>
        </w:tc>
        <w:tc>
          <w:tcPr>
            <w:tcW w:w="970" w:type="dxa"/>
            <w:tcBorders>
              <w:top w:val="nil"/>
              <w:left w:val="nil"/>
              <w:bottom w:val="single" w:sz="4" w:space="0" w:color="auto"/>
              <w:right w:val="single" w:sz="4" w:space="0" w:color="auto"/>
            </w:tcBorders>
            <w:shd w:val="clear" w:color="auto" w:fill="auto"/>
            <w:vAlign w:val="center"/>
            <w:hideMark/>
          </w:tcPr>
          <w:p w14:paraId="18C3EAE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1003" w:type="dxa"/>
            <w:tcBorders>
              <w:top w:val="nil"/>
              <w:left w:val="nil"/>
              <w:bottom w:val="single" w:sz="4" w:space="0" w:color="auto"/>
              <w:right w:val="single" w:sz="4" w:space="0" w:color="auto"/>
            </w:tcBorders>
            <w:shd w:val="clear" w:color="auto" w:fill="auto"/>
            <w:vAlign w:val="center"/>
            <w:hideMark/>
          </w:tcPr>
          <w:p w14:paraId="2F177A5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w:t>
            </w:r>
            <w:proofErr w:type="gramStart"/>
            <w:r w:rsidRPr="009C76F2">
              <w:rPr>
                <w:rFonts w:ascii="宋体" w:hAnsi="宋体" w:cs="宋体" w:hint="eastAsia"/>
                <w:kern w:val="0"/>
                <w:sz w:val="20"/>
                <w:szCs w:val="20"/>
              </w:rPr>
              <w:t>商务工</w:t>
            </w:r>
            <w:proofErr w:type="gramEnd"/>
            <w:r w:rsidRPr="009C76F2">
              <w:rPr>
                <w:rFonts w:ascii="宋体" w:hAnsi="宋体" w:cs="宋体" w:hint="eastAsia"/>
                <w:kern w:val="0"/>
                <w:sz w:val="20"/>
                <w:szCs w:val="20"/>
              </w:rPr>
              <w:t>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32BDD81D"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3818AF52"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100%</w:t>
            </w:r>
          </w:p>
        </w:tc>
        <w:tc>
          <w:tcPr>
            <w:tcW w:w="926" w:type="dxa"/>
            <w:tcBorders>
              <w:top w:val="nil"/>
              <w:left w:val="nil"/>
              <w:bottom w:val="single" w:sz="4" w:space="0" w:color="auto"/>
              <w:right w:val="single" w:sz="4" w:space="0" w:color="auto"/>
            </w:tcBorders>
            <w:shd w:val="clear" w:color="auto" w:fill="auto"/>
            <w:vAlign w:val="center"/>
            <w:hideMark/>
          </w:tcPr>
          <w:p w14:paraId="260AAE03"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2A18C9CA"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3CDB"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履职效能</w:t>
            </w:r>
          </w:p>
        </w:tc>
        <w:tc>
          <w:tcPr>
            <w:tcW w:w="1199" w:type="dxa"/>
            <w:tcBorders>
              <w:top w:val="nil"/>
              <w:left w:val="nil"/>
              <w:bottom w:val="single" w:sz="4" w:space="0" w:color="auto"/>
              <w:right w:val="single" w:sz="4" w:space="0" w:color="auto"/>
            </w:tcBorders>
            <w:shd w:val="clear" w:color="auto" w:fill="auto"/>
            <w:vAlign w:val="center"/>
            <w:hideMark/>
          </w:tcPr>
          <w:p w14:paraId="0A7B8D6F"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数量指标</w:t>
            </w:r>
          </w:p>
        </w:tc>
        <w:tc>
          <w:tcPr>
            <w:tcW w:w="1166" w:type="dxa"/>
            <w:tcBorders>
              <w:top w:val="nil"/>
              <w:left w:val="nil"/>
              <w:bottom w:val="single" w:sz="4" w:space="0" w:color="auto"/>
              <w:right w:val="single" w:sz="4" w:space="0" w:color="auto"/>
            </w:tcBorders>
            <w:shd w:val="clear" w:color="auto" w:fill="auto"/>
            <w:vAlign w:val="center"/>
            <w:hideMark/>
          </w:tcPr>
          <w:p w14:paraId="40ED86B5"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申报国家项目政策企业数量</w:t>
            </w:r>
          </w:p>
        </w:tc>
        <w:tc>
          <w:tcPr>
            <w:tcW w:w="970" w:type="dxa"/>
            <w:tcBorders>
              <w:top w:val="nil"/>
              <w:left w:val="nil"/>
              <w:bottom w:val="single" w:sz="4" w:space="0" w:color="auto"/>
              <w:right w:val="single" w:sz="4" w:space="0" w:color="auto"/>
            </w:tcBorders>
            <w:shd w:val="clear" w:color="auto" w:fill="auto"/>
            <w:vAlign w:val="center"/>
            <w:hideMark/>
          </w:tcPr>
          <w:p w14:paraId="7355AE1C"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&gt;=3家</w:t>
            </w:r>
          </w:p>
        </w:tc>
        <w:tc>
          <w:tcPr>
            <w:tcW w:w="1003" w:type="dxa"/>
            <w:tcBorders>
              <w:top w:val="nil"/>
              <w:left w:val="nil"/>
              <w:bottom w:val="single" w:sz="4" w:space="0" w:color="auto"/>
              <w:right w:val="single" w:sz="4" w:space="0" w:color="auto"/>
            </w:tcBorders>
            <w:shd w:val="clear" w:color="auto" w:fill="auto"/>
            <w:vAlign w:val="center"/>
            <w:hideMark/>
          </w:tcPr>
          <w:p w14:paraId="390558A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木垒县</w:t>
            </w:r>
            <w:proofErr w:type="gramStart"/>
            <w:r w:rsidRPr="009C76F2">
              <w:rPr>
                <w:rFonts w:ascii="宋体" w:hAnsi="宋体" w:cs="宋体" w:hint="eastAsia"/>
                <w:kern w:val="0"/>
                <w:sz w:val="20"/>
                <w:szCs w:val="20"/>
              </w:rPr>
              <w:t>商务工</w:t>
            </w:r>
            <w:proofErr w:type="gramEnd"/>
            <w:r w:rsidRPr="009C76F2">
              <w:rPr>
                <w:rFonts w:ascii="宋体" w:hAnsi="宋体" w:cs="宋体" w:hint="eastAsia"/>
                <w:kern w:val="0"/>
                <w:sz w:val="20"/>
                <w:szCs w:val="20"/>
              </w:rPr>
              <w:t>信局2023年工作计划</w:t>
            </w:r>
          </w:p>
        </w:tc>
        <w:tc>
          <w:tcPr>
            <w:tcW w:w="796" w:type="dxa"/>
            <w:tcBorders>
              <w:top w:val="nil"/>
              <w:left w:val="nil"/>
              <w:bottom w:val="single" w:sz="4" w:space="0" w:color="auto"/>
              <w:right w:val="single" w:sz="4" w:space="0" w:color="auto"/>
            </w:tcBorders>
            <w:shd w:val="clear" w:color="auto" w:fill="auto"/>
            <w:vAlign w:val="center"/>
            <w:hideMark/>
          </w:tcPr>
          <w:p w14:paraId="1D2657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c>
          <w:tcPr>
            <w:tcW w:w="915" w:type="dxa"/>
            <w:tcBorders>
              <w:top w:val="nil"/>
              <w:left w:val="nil"/>
              <w:bottom w:val="single" w:sz="4" w:space="0" w:color="auto"/>
              <w:right w:val="single" w:sz="4" w:space="0" w:color="auto"/>
            </w:tcBorders>
            <w:shd w:val="clear" w:color="auto" w:fill="auto"/>
            <w:vAlign w:val="center"/>
            <w:hideMark/>
          </w:tcPr>
          <w:p w14:paraId="63026314"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4家</w:t>
            </w:r>
          </w:p>
        </w:tc>
        <w:tc>
          <w:tcPr>
            <w:tcW w:w="926" w:type="dxa"/>
            <w:tcBorders>
              <w:top w:val="nil"/>
              <w:left w:val="nil"/>
              <w:bottom w:val="single" w:sz="4" w:space="0" w:color="auto"/>
              <w:right w:val="single" w:sz="4" w:space="0" w:color="auto"/>
            </w:tcBorders>
            <w:shd w:val="clear" w:color="auto" w:fill="auto"/>
            <w:vAlign w:val="center"/>
            <w:hideMark/>
          </w:tcPr>
          <w:p w14:paraId="6D9FE4C8" w14:textId="77777777" w:rsidR="009C76F2" w:rsidRPr="009C76F2" w:rsidRDefault="009C76F2" w:rsidP="009C76F2">
            <w:pPr>
              <w:widowControl/>
              <w:jc w:val="center"/>
              <w:rPr>
                <w:rFonts w:ascii="宋体" w:hAnsi="宋体" w:cs="宋体" w:hint="eastAsia"/>
                <w:kern w:val="0"/>
                <w:sz w:val="20"/>
                <w:szCs w:val="20"/>
              </w:rPr>
            </w:pPr>
            <w:r w:rsidRPr="009C76F2">
              <w:rPr>
                <w:rFonts w:ascii="宋体" w:hAnsi="宋体" w:cs="宋体" w:hint="eastAsia"/>
                <w:kern w:val="0"/>
                <w:sz w:val="20"/>
                <w:szCs w:val="20"/>
              </w:rPr>
              <w:t>15</w:t>
            </w:r>
          </w:p>
        </w:tc>
      </w:tr>
      <w:tr w:rsidR="009C76F2" w:rsidRPr="009C76F2" w14:paraId="56D70833"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20B0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社会效益</w:t>
            </w:r>
          </w:p>
        </w:tc>
        <w:tc>
          <w:tcPr>
            <w:tcW w:w="1199" w:type="dxa"/>
            <w:tcBorders>
              <w:top w:val="nil"/>
              <w:left w:val="nil"/>
              <w:bottom w:val="single" w:sz="4" w:space="0" w:color="auto"/>
              <w:right w:val="single" w:sz="4" w:space="0" w:color="auto"/>
            </w:tcBorders>
            <w:shd w:val="clear" w:color="auto" w:fill="auto"/>
            <w:noWrap/>
            <w:vAlign w:val="center"/>
            <w:hideMark/>
          </w:tcPr>
          <w:p w14:paraId="2D6E9BD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075D175E"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1956349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1B2C244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777893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0FD7AD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6037C6EB"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781BB275"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27CC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可持续发展能力</w:t>
            </w:r>
          </w:p>
        </w:tc>
        <w:tc>
          <w:tcPr>
            <w:tcW w:w="1199" w:type="dxa"/>
            <w:tcBorders>
              <w:top w:val="nil"/>
              <w:left w:val="nil"/>
              <w:bottom w:val="single" w:sz="4" w:space="0" w:color="auto"/>
              <w:right w:val="single" w:sz="4" w:space="0" w:color="auto"/>
            </w:tcBorders>
            <w:shd w:val="clear" w:color="auto" w:fill="auto"/>
            <w:noWrap/>
            <w:vAlign w:val="center"/>
            <w:hideMark/>
          </w:tcPr>
          <w:p w14:paraId="67596F26"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6D09FFFC"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3AE581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42753ED8"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26F8C6ED"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30F43F80"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2534DD54"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r w:rsidR="009C76F2" w:rsidRPr="009C76F2" w14:paraId="3B00BC38" w14:textId="77777777" w:rsidTr="009C76F2">
        <w:trPr>
          <w:trHeight w:val="741"/>
          <w:jc w:val="center"/>
        </w:trPr>
        <w:tc>
          <w:tcPr>
            <w:tcW w:w="1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A35A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lastRenderedPageBreak/>
              <w:t>服务对象满意度</w:t>
            </w:r>
          </w:p>
        </w:tc>
        <w:tc>
          <w:tcPr>
            <w:tcW w:w="1199" w:type="dxa"/>
            <w:tcBorders>
              <w:top w:val="nil"/>
              <w:left w:val="nil"/>
              <w:bottom w:val="single" w:sz="4" w:space="0" w:color="auto"/>
              <w:right w:val="single" w:sz="4" w:space="0" w:color="auto"/>
            </w:tcBorders>
            <w:shd w:val="clear" w:color="auto" w:fill="auto"/>
            <w:noWrap/>
            <w:vAlign w:val="center"/>
            <w:hideMark/>
          </w:tcPr>
          <w:p w14:paraId="0C083689"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166" w:type="dxa"/>
            <w:tcBorders>
              <w:top w:val="nil"/>
              <w:left w:val="nil"/>
              <w:bottom w:val="single" w:sz="4" w:space="0" w:color="auto"/>
              <w:right w:val="single" w:sz="4" w:space="0" w:color="auto"/>
            </w:tcBorders>
            <w:shd w:val="clear" w:color="auto" w:fill="auto"/>
            <w:noWrap/>
            <w:vAlign w:val="center"/>
            <w:hideMark/>
          </w:tcPr>
          <w:p w14:paraId="3220DF77"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229ACD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1003" w:type="dxa"/>
            <w:tcBorders>
              <w:top w:val="nil"/>
              <w:left w:val="nil"/>
              <w:bottom w:val="single" w:sz="4" w:space="0" w:color="auto"/>
              <w:right w:val="single" w:sz="4" w:space="0" w:color="auto"/>
            </w:tcBorders>
            <w:shd w:val="clear" w:color="auto" w:fill="auto"/>
            <w:noWrap/>
            <w:vAlign w:val="center"/>
            <w:hideMark/>
          </w:tcPr>
          <w:p w14:paraId="03D7F745"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796" w:type="dxa"/>
            <w:tcBorders>
              <w:top w:val="nil"/>
              <w:left w:val="nil"/>
              <w:bottom w:val="single" w:sz="4" w:space="0" w:color="auto"/>
              <w:right w:val="single" w:sz="4" w:space="0" w:color="auto"/>
            </w:tcBorders>
            <w:shd w:val="clear" w:color="auto" w:fill="auto"/>
            <w:noWrap/>
            <w:vAlign w:val="center"/>
            <w:hideMark/>
          </w:tcPr>
          <w:p w14:paraId="0F35B2AA"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15" w:type="dxa"/>
            <w:tcBorders>
              <w:top w:val="nil"/>
              <w:left w:val="nil"/>
              <w:bottom w:val="single" w:sz="4" w:space="0" w:color="auto"/>
              <w:right w:val="single" w:sz="4" w:space="0" w:color="auto"/>
            </w:tcBorders>
            <w:shd w:val="clear" w:color="auto" w:fill="auto"/>
            <w:noWrap/>
            <w:vAlign w:val="center"/>
            <w:hideMark/>
          </w:tcPr>
          <w:p w14:paraId="1A13D7C3"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c>
          <w:tcPr>
            <w:tcW w:w="926" w:type="dxa"/>
            <w:tcBorders>
              <w:top w:val="nil"/>
              <w:left w:val="nil"/>
              <w:bottom w:val="single" w:sz="4" w:space="0" w:color="auto"/>
              <w:right w:val="single" w:sz="4" w:space="0" w:color="auto"/>
            </w:tcBorders>
            <w:shd w:val="clear" w:color="auto" w:fill="auto"/>
            <w:noWrap/>
            <w:vAlign w:val="center"/>
            <w:hideMark/>
          </w:tcPr>
          <w:p w14:paraId="06490991" w14:textId="77777777" w:rsidR="009C76F2" w:rsidRPr="009C76F2" w:rsidRDefault="009C76F2" w:rsidP="009C76F2">
            <w:pPr>
              <w:widowControl/>
              <w:jc w:val="left"/>
              <w:rPr>
                <w:rFonts w:ascii="宋体" w:hAnsi="宋体" w:cs="宋体" w:hint="eastAsia"/>
                <w:kern w:val="0"/>
                <w:sz w:val="20"/>
                <w:szCs w:val="20"/>
              </w:rPr>
            </w:pPr>
            <w:r w:rsidRPr="009C76F2">
              <w:rPr>
                <w:rFonts w:ascii="宋体" w:hAnsi="宋体" w:cs="宋体" w:hint="eastAsia"/>
                <w:kern w:val="0"/>
                <w:sz w:val="20"/>
                <w:szCs w:val="20"/>
              </w:rPr>
              <w:t xml:space="preserve">　</w:t>
            </w:r>
          </w:p>
        </w:tc>
      </w:tr>
    </w:tbl>
    <w:p w14:paraId="647ECF0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0"/>
        <w:gridCol w:w="61"/>
        <w:gridCol w:w="1450"/>
        <w:gridCol w:w="605"/>
        <w:gridCol w:w="1016"/>
        <w:gridCol w:w="616"/>
        <w:gridCol w:w="205"/>
        <w:gridCol w:w="308"/>
        <w:gridCol w:w="141"/>
        <w:gridCol w:w="604"/>
        <w:gridCol w:w="336"/>
        <w:gridCol w:w="716"/>
        <w:gridCol w:w="222"/>
      </w:tblGrid>
      <w:tr w:rsidR="005E5C79" w:rsidRPr="005E5C79" w14:paraId="5469EA3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5915B5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FCE926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4A9F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F4ECABA" w14:textId="77777777" w:rsidTr="005E5C79">
        <w:trPr>
          <w:gridAfter w:val="1"/>
          <w:wAfter w:w="222" w:type="dxa"/>
          <w:trHeight w:val="288"/>
          <w:jc w:val="center"/>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D391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78" w:type="dxa"/>
            <w:gridSpan w:val="12"/>
            <w:tcBorders>
              <w:top w:val="single" w:sz="4" w:space="0" w:color="auto"/>
              <w:left w:val="nil"/>
              <w:bottom w:val="single" w:sz="4" w:space="0" w:color="auto"/>
              <w:right w:val="single" w:sz="4" w:space="0" w:color="auto"/>
            </w:tcBorders>
            <w:shd w:val="clear" w:color="auto" w:fill="auto"/>
            <w:vAlign w:val="center"/>
            <w:hideMark/>
          </w:tcPr>
          <w:p w14:paraId="09857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2023年“天山净土 养心木垒”惠民消费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项目</w:t>
            </w:r>
          </w:p>
        </w:tc>
      </w:tr>
      <w:tr w:rsidR="005E5C79" w:rsidRPr="005E5C79" w14:paraId="6F47C0E8" w14:textId="77777777" w:rsidTr="005E5C79">
        <w:trPr>
          <w:gridAfter w:val="1"/>
          <w:wAfter w:w="222" w:type="dxa"/>
          <w:trHeight w:val="288"/>
          <w:jc w:val="center"/>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C42B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603" w:type="dxa"/>
            <w:gridSpan w:val="5"/>
            <w:tcBorders>
              <w:top w:val="single" w:sz="4" w:space="0" w:color="auto"/>
              <w:left w:val="nil"/>
              <w:bottom w:val="single" w:sz="4" w:space="0" w:color="auto"/>
              <w:right w:val="single" w:sz="4" w:space="0" w:color="auto"/>
            </w:tcBorders>
            <w:shd w:val="clear" w:color="auto" w:fill="auto"/>
            <w:vAlign w:val="center"/>
            <w:hideMark/>
          </w:tcPr>
          <w:p w14:paraId="3CC8E4D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818" w:type="dxa"/>
            <w:gridSpan w:val="2"/>
            <w:tcBorders>
              <w:top w:val="single" w:sz="4" w:space="0" w:color="auto"/>
              <w:left w:val="nil"/>
              <w:bottom w:val="single" w:sz="4" w:space="0" w:color="auto"/>
              <w:right w:val="single" w:sz="4" w:space="0" w:color="auto"/>
            </w:tcBorders>
            <w:shd w:val="clear" w:color="auto" w:fill="auto"/>
            <w:vAlign w:val="center"/>
            <w:hideMark/>
          </w:tcPr>
          <w:p w14:paraId="02010E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57" w:type="dxa"/>
            <w:gridSpan w:val="5"/>
            <w:tcBorders>
              <w:top w:val="single" w:sz="4" w:space="0" w:color="auto"/>
              <w:left w:val="nil"/>
              <w:bottom w:val="single" w:sz="4" w:space="0" w:color="auto"/>
              <w:right w:val="single" w:sz="4" w:space="0" w:color="auto"/>
            </w:tcBorders>
            <w:shd w:val="clear" w:color="auto" w:fill="auto"/>
            <w:vAlign w:val="center"/>
            <w:hideMark/>
          </w:tcPr>
          <w:p w14:paraId="7D9C46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1D440692" w14:textId="77777777" w:rsidTr="005E5C79">
        <w:trPr>
          <w:gridAfter w:val="1"/>
          <w:wAfter w:w="222" w:type="dxa"/>
          <w:trHeight w:val="480"/>
          <w:jc w:val="center"/>
        </w:trPr>
        <w:tc>
          <w:tcPr>
            <w:tcW w:w="8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083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2A795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511" w:type="dxa"/>
            <w:gridSpan w:val="2"/>
            <w:tcBorders>
              <w:top w:val="nil"/>
              <w:left w:val="nil"/>
              <w:bottom w:val="single" w:sz="4" w:space="0" w:color="auto"/>
              <w:right w:val="single" w:sz="4" w:space="0" w:color="auto"/>
            </w:tcBorders>
            <w:shd w:val="clear" w:color="auto" w:fill="auto"/>
            <w:vAlign w:val="center"/>
            <w:hideMark/>
          </w:tcPr>
          <w:p w14:paraId="0CEC5F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599" w:type="dxa"/>
            <w:gridSpan w:val="2"/>
            <w:tcBorders>
              <w:top w:val="single" w:sz="4" w:space="0" w:color="auto"/>
              <w:left w:val="nil"/>
              <w:bottom w:val="single" w:sz="4" w:space="0" w:color="auto"/>
              <w:right w:val="single" w:sz="4" w:space="0" w:color="auto"/>
            </w:tcBorders>
            <w:shd w:val="clear" w:color="auto" w:fill="auto"/>
            <w:vAlign w:val="center"/>
            <w:hideMark/>
          </w:tcPr>
          <w:p w14:paraId="632618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818" w:type="dxa"/>
            <w:gridSpan w:val="2"/>
            <w:tcBorders>
              <w:top w:val="single" w:sz="4" w:space="0" w:color="auto"/>
              <w:left w:val="nil"/>
              <w:bottom w:val="single" w:sz="4" w:space="0" w:color="auto"/>
              <w:right w:val="single" w:sz="4" w:space="0" w:color="auto"/>
            </w:tcBorders>
            <w:shd w:val="clear" w:color="auto" w:fill="auto"/>
            <w:vAlign w:val="center"/>
            <w:hideMark/>
          </w:tcPr>
          <w:p w14:paraId="478D36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0F6654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03" w:type="dxa"/>
            <w:gridSpan w:val="2"/>
            <w:tcBorders>
              <w:top w:val="single" w:sz="4" w:space="0" w:color="auto"/>
              <w:left w:val="nil"/>
              <w:bottom w:val="single" w:sz="4" w:space="0" w:color="auto"/>
              <w:right w:val="single" w:sz="4" w:space="0" w:color="auto"/>
            </w:tcBorders>
            <w:shd w:val="clear" w:color="auto" w:fill="auto"/>
            <w:vAlign w:val="center"/>
            <w:hideMark/>
          </w:tcPr>
          <w:p w14:paraId="63CAF8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02" w:type="dxa"/>
            <w:tcBorders>
              <w:top w:val="nil"/>
              <w:left w:val="nil"/>
              <w:bottom w:val="single" w:sz="4" w:space="0" w:color="auto"/>
              <w:right w:val="single" w:sz="4" w:space="0" w:color="auto"/>
            </w:tcBorders>
            <w:shd w:val="clear" w:color="auto" w:fill="auto"/>
            <w:vAlign w:val="center"/>
            <w:hideMark/>
          </w:tcPr>
          <w:p w14:paraId="7CB740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5E221EF5" w14:textId="77777777" w:rsidTr="005E5C79">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55BCC36A" w14:textId="77777777" w:rsidR="005E5C79" w:rsidRPr="005E5C79" w:rsidRDefault="005E5C79" w:rsidP="005E5C79">
            <w:pPr>
              <w:widowControl/>
              <w:jc w:val="left"/>
              <w:rPr>
                <w:rFonts w:ascii="宋体" w:hAnsi="宋体" w:cs="宋体" w:hint="eastAsia"/>
                <w:color w:val="000000"/>
                <w:kern w:val="0"/>
                <w:sz w:val="20"/>
                <w:szCs w:val="20"/>
              </w:rPr>
            </w:pPr>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45A192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511" w:type="dxa"/>
            <w:gridSpan w:val="2"/>
            <w:tcBorders>
              <w:top w:val="nil"/>
              <w:left w:val="nil"/>
              <w:bottom w:val="single" w:sz="4" w:space="0" w:color="auto"/>
              <w:right w:val="single" w:sz="4" w:space="0" w:color="auto"/>
            </w:tcBorders>
            <w:shd w:val="clear" w:color="auto" w:fill="auto"/>
            <w:vAlign w:val="center"/>
            <w:hideMark/>
          </w:tcPr>
          <w:p w14:paraId="626DB1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599" w:type="dxa"/>
            <w:gridSpan w:val="2"/>
            <w:tcBorders>
              <w:top w:val="single" w:sz="4" w:space="0" w:color="auto"/>
              <w:left w:val="nil"/>
              <w:bottom w:val="single" w:sz="4" w:space="0" w:color="auto"/>
              <w:right w:val="single" w:sz="4" w:space="0" w:color="auto"/>
            </w:tcBorders>
            <w:shd w:val="clear" w:color="auto" w:fill="auto"/>
            <w:vAlign w:val="center"/>
            <w:hideMark/>
          </w:tcPr>
          <w:p w14:paraId="2533EA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18" w:type="dxa"/>
            <w:gridSpan w:val="2"/>
            <w:tcBorders>
              <w:top w:val="single" w:sz="4" w:space="0" w:color="auto"/>
              <w:left w:val="nil"/>
              <w:bottom w:val="single" w:sz="4" w:space="0" w:color="auto"/>
              <w:right w:val="single" w:sz="4" w:space="0" w:color="auto"/>
            </w:tcBorders>
            <w:shd w:val="clear" w:color="auto" w:fill="auto"/>
            <w:vAlign w:val="center"/>
            <w:hideMark/>
          </w:tcPr>
          <w:p w14:paraId="53BC50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7A781C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03" w:type="dxa"/>
            <w:gridSpan w:val="2"/>
            <w:tcBorders>
              <w:top w:val="single" w:sz="4" w:space="0" w:color="auto"/>
              <w:left w:val="nil"/>
              <w:bottom w:val="single" w:sz="4" w:space="0" w:color="auto"/>
              <w:right w:val="single" w:sz="4" w:space="0" w:color="auto"/>
            </w:tcBorders>
            <w:shd w:val="clear" w:color="auto" w:fill="auto"/>
            <w:vAlign w:val="center"/>
            <w:hideMark/>
          </w:tcPr>
          <w:p w14:paraId="6CDA4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02" w:type="dxa"/>
            <w:tcBorders>
              <w:top w:val="nil"/>
              <w:left w:val="nil"/>
              <w:bottom w:val="single" w:sz="4" w:space="0" w:color="auto"/>
              <w:right w:val="single" w:sz="4" w:space="0" w:color="auto"/>
            </w:tcBorders>
            <w:shd w:val="clear" w:color="auto" w:fill="auto"/>
            <w:vAlign w:val="center"/>
            <w:hideMark/>
          </w:tcPr>
          <w:p w14:paraId="0D2EF9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49774C9D" w14:textId="77777777" w:rsidTr="005E5C79">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5E0A8E98" w14:textId="77777777" w:rsidR="005E5C79" w:rsidRPr="005E5C79" w:rsidRDefault="005E5C79" w:rsidP="005E5C79">
            <w:pPr>
              <w:widowControl/>
              <w:jc w:val="left"/>
              <w:rPr>
                <w:rFonts w:ascii="宋体" w:hAnsi="宋体" w:cs="宋体" w:hint="eastAsia"/>
                <w:color w:val="000000"/>
                <w:kern w:val="0"/>
                <w:sz w:val="20"/>
                <w:szCs w:val="20"/>
              </w:rPr>
            </w:pPr>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560D452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511" w:type="dxa"/>
            <w:gridSpan w:val="2"/>
            <w:tcBorders>
              <w:top w:val="nil"/>
              <w:left w:val="nil"/>
              <w:bottom w:val="single" w:sz="4" w:space="0" w:color="auto"/>
              <w:right w:val="single" w:sz="4" w:space="0" w:color="auto"/>
            </w:tcBorders>
            <w:shd w:val="clear" w:color="auto" w:fill="auto"/>
            <w:vAlign w:val="center"/>
            <w:hideMark/>
          </w:tcPr>
          <w:p w14:paraId="562273CF" w14:textId="12C302E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200.00</w:t>
            </w:r>
          </w:p>
        </w:tc>
        <w:tc>
          <w:tcPr>
            <w:tcW w:w="1599" w:type="dxa"/>
            <w:gridSpan w:val="2"/>
            <w:tcBorders>
              <w:top w:val="single" w:sz="4" w:space="0" w:color="auto"/>
              <w:left w:val="nil"/>
              <w:bottom w:val="single" w:sz="4" w:space="0" w:color="auto"/>
              <w:right w:val="single" w:sz="4" w:space="0" w:color="auto"/>
            </w:tcBorders>
            <w:shd w:val="clear" w:color="auto" w:fill="auto"/>
            <w:vAlign w:val="center"/>
            <w:hideMark/>
          </w:tcPr>
          <w:p w14:paraId="02C19E1A" w14:textId="419E89F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818" w:type="dxa"/>
            <w:gridSpan w:val="2"/>
            <w:tcBorders>
              <w:top w:val="single" w:sz="4" w:space="0" w:color="auto"/>
              <w:left w:val="nil"/>
              <w:bottom w:val="single" w:sz="4" w:space="0" w:color="auto"/>
              <w:right w:val="single" w:sz="4" w:space="0" w:color="auto"/>
            </w:tcBorders>
            <w:shd w:val="clear" w:color="auto" w:fill="auto"/>
            <w:vAlign w:val="center"/>
            <w:hideMark/>
          </w:tcPr>
          <w:p w14:paraId="58DAED03" w14:textId="0F74C63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178.92</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61C374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03" w:type="dxa"/>
            <w:gridSpan w:val="2"/>
            <w:tcBorders>
              <w:top w:val="single" w:sz="4" w:space="0" w:color="auto"/>
              <w:left w:val="nil"/>
              <w:bottom w:val="single" w:sz="4" w:space="0" w:color="auto"/>
              <w:right w:val="single" w:sz="4" w:space="0" w:color="auto"/>
            </w:tcBorders>
            <w:shd w:val="clear" w:color="auto" w:fill="auto"/>
            <w:vAlign w:val="center"/>
            <w:hideMark/>
          </w:tcPr>
          <w:p w14:paraId="22522B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45542E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61D7B62" w14:textId="77777777" w:rsidTr="005E5C79">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00C2FD1A" w14:textId="77777777" w:rsidR="005E5C79" w:rsidRPr="005E5C79" w:rsidRDefault="005E5C79" w:rsidP="005E5C79">
            <w:pPr>
              <w:widowControl/>
              <w:jc w:val="left"/>
              <w:rPr>
                <w:rFonts w:ascii="宋体" w:hAnsi="宋体" w:cs="宋体" w:hint="eastAsia"/>
                <w:color w:val="000000"/>
                <w:kern w:val="0"/>
                <w:sz w:val="20"/>
                <w:szCs w:val="20"/>
              </w:rPr>
            </w:pPr>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53748EA8" w14:textId="7F2D5DA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上年结转资金</w:t>
            </w:r>
          </w:p>
        </w:tc>
        <w:tc>
          <w:tcPr>
            <w:tcW w:w="1511" w:type="dxa"/>
            <w:gridSpan w:val="2"/>
            <w:tcBorders>
              <w:top w:val="nil"/>
              <w:left w:val="nil"/>
              <w:bottom w:val="single" w:sz="4" w:space="0" w:color="auto"/>
              <w:right w:val="single" w:sz="4" w:space="0" w:color="auto"/>
            </w:tcBorders>
            <w:shd w:val="clear" w:color="auto" w:fill="auto"/>
            <w:hideMark/>
          </w:tcPr>
          <w:p w14:paraId="3991B66C" w14:textId="7DCEBC6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1599" w:type="dxa"/>
            <w:gridSpan w:val="2"/>
            <w:tcBorders>
              <w:top w:val="single" w:sz="4" w:space="0" w:color="auto"/>
              <w:left w:val="nil"/>
              <w:bottom w:val="single" w:sz="4" w:space="0" w:color="auto"/>
              <w:right w:val="single" w:sz="4" w:space="0" w:color="auto"/>
            </w:tcBorders>
            <w:shd w:val="clear" w:color="auto" w:fill="auto"/>
            <w:hideMark/>
          </w:tcPr>
          <w:p w14:paraId="2610280D" w14:textId="762D8AF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818" w:type="dxa"/>
            <w:gridSpan w:val="2"/>
            <w:tcBorders>
              <w:top w:val="single" w:sz="4" w:space="0" w:color="auto"/>
              <w:left w:val="nil"/>
              <w:bottom w:val="single" w:sz="4" w:space="0" w:color="auto"/>
              <w:right w:val="single" w:sz="4" w:space="0" w:color="auto"/>
            </w:tcBorders>
            <w:shd w:val="clear" w:color="auto" w:fill="auto"/>
            <w:hideMark/>
          </w:tcPr>
          <w:p w14:paraId="54DD33E4" w14:textId="25EC02A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451CA2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03" w:type="dxa"/>
            <w:gridSpan w:val="2"/>
            <w:tcBorders>
              <w:top w:val="single" w:sz="4" w:space="0" w:color="auto"/>
              <w:left w:val="nil"/>
              <w:bottom w:val="single" w:sz="4" w:space="0" w:color="auto"/>
              <w:right w:val="single" w:sz="4" w:space="0" w:color="auto"/>
            </w:tcBorders>
            <w:shd w:val="clear" w:color="auto" w:fill="auto"/>
            <w:vAlign w:val="center"/>
            <w:hideMark/>
          </w:tcPr>
          <w:p w14:paraId="768DE9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3D47CA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207E87CE" w14:textId="77777777" w:rsidTr="005E5C79">
        <w:trPr>
          <w:gridAfter w:val="1"/>
          <w:wAfter w:w="222" w:type="dxa"/>
          <w:trHeight w:val="441"/>
          <w:jc w:val="center"/>
        </w:trPr>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14:paraId="34130B1C" w14:textId="77777777" w:rsidR="005E5C79" w:rsidRPr="005E5C79" w:rsidRDefault="005E5C79" w:rsidP="005E5C79">
            <w:pPr>
              <w:widowControl/>
              <w:jc w:val="left"/>
              <w:rPr>
                <w:rFonts w:ascii="宋体" w:hAnsi="宋体" w:cs="宋体" w:hint="eastAsia"/>
                <w:color w:val="000000"/>
                <w:kern w:val="0"/>
                <w:sz w:val="20"/>
                <w:szCs w:val="20"/>
              </w:rPr>
            </w:pPr>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599E06F7" w14:textId="411FAF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511" w:type="dxa"/>
            <w:gridSpan w:val="2"/>
            <w:tcBorders>
              <w:top w:val="nil"/>
              <w:left w:val="nil"/>
              <w:bottom w:val="single" w:sz="4" w:space="0" w:color="auto"/>
              <w:right w:val="single" w:sz="4" w:space="0" w:color="auto"/>
            </w:tcBorders>
            <w:shd w:val="clear" w:color="auto" w:fill="auto"/>
            <w:hideMark/>
          </w:tcPr>
          <w:p w14:paraId="1E7E0ABF" w14:textId="5D2405A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1599" w:type="dxa"/>
            <w:gridSpan w:val="2"/>
            <w:tcBorders>
              <w:top w:val="single" w:sz="4" w:space="0" w:color="auto"/>
              <w:left w:val="nil"/>
              <w:bottom w:val="single" w:sz="4" w:space="0" w:color="auto"/>
              <w:right w:val="single" w:sz="4" w:space="0" w:color="auto"/>
            </w:tcBorders>
            <w:shd w:val="clear" w:color="auto" w:fill="auto"/>
            <w:hideMark/>
          </w:tcPr>
          <w:p w14:paraId="646F1322" w14:textId="3D39494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818" w:type="dxa"/>
            <w:gridSpan w:val="2"/>
            <w:tcBorders>
              <w:top w:val="single" w:sz="4" w:space="0" w:color="auto"/>
              <w:left w:val="nil"/>
              <w:bottom w:val="single" w:sz="4" w:space="0" w:color="auto"/>
              <w:right w:val="single" w:sz="4" w:space="0" w:color="auto"/>
            </w:tcBorders>
            <w:shd w:val="clear" w:color="auto" w:fill="auto"/>
            <w:hideMark/>
          </w:tcPr>
          <w:p w14:paraId="143DDFB6" w14:textId="08B099C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C46223">
              <w:rPr>
                <w:rFonts w:ascii="宋体" w:hAnsi="宋体" w:cs="宋体" w:hint="eastAsia"/>
                <w:color w:val="000000"/>
                <w:kern w:val="0"/>
                <w:sz w:val="20"/>
                <w:szCs w:val="20"/>
              </w:rPr>
              <w:t>.00</w:t>
            </w:r>
          </w:p>
        </w:tc>
        <w:tc>
          <w:tcPr>
            <w:tcW w:w="452" w:type="dxa"/>
            <w:gridSpan w:val="2"/>
            <w:tcBorders>
              <w:top w:val="single" w:sz="4" w:space="0" w:color="auto"/>
              <w:left w:val="nil"/>
              <w:bottom w:val="single" w:sz="4" w:space="0" w:color="auto"/>
              <w:right w:val="single" w:sz="4" w:space="0" w:color="auto"/>
            </w:tcBorders>
            <w:shd w:val="clear" w:color="auto" w:fill="auto"/>
            <w:vAlign w:val="center"/>
            <w:hideMark/>
          </w:tcPr>
          <w:p w14:paraId="24BC133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03" w:type="dxa"/>
            <w:gridSpan w:val="2"/>
            <w:tcBorders>
              <w:top w:val="single" w:sz="4" w:space="0" w:color="auto"/>
              <w:left w:val="nil"/>
              <w:bottom w:val="single" w:sz="4" w:space="0" w:color="auto"/>
              <w:right w:val="single" w:sz="4" w:space="0" w:color="auto"/>
            </w:tcBorders>
            <w:shd w:val="clear" w:color="auto" w:fill="auto"/>
            <w:vAlign w:val="center"/>
            <w:hideMark/>
          </w:tcPr>
          <w:p w14:paraId="5E3A3D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02" w:type="dxa"/>
            <w:tcBorders>
              <w:top w:val="nil"/>
              <w:left w:val="nil"/>
              <w:bottom w:val="single" w:sz="4" w:space="0" w:color="auto"/>
              <w:right w:val="single" w:sz="4" w:space="0" w:color="auto"/>
            </w:tcBorders>
            <w:shd w:val="clear" w:color="auto" w:fill="auto"/>
            <w:vAlign w:val="center"/>
            <w:hideMark/>
          </w:tcPr>
          <w:p w14:paraId="7B6303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7656D0F" w14:textId="77777777" w:rsidTr="005E5C79">
        <w:trPr>
          <w:gridAfter w:val="1"/>
          <w:wAfter w:w="222" w:type="dxa"/>
          <w:trHeight w:val="288"/>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312CC0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5014" w:type="dxa"/>
            <w:gridSpan w:val="6"/>
            <w:tcBorders>
              <w:top w:val="single" w:sz="4" w:space="0" w:color="auto"/>
              <w:left w:val="nil"/>
              <w:bottom w:val="single" w:sz="4" w:space="0" w:color="auto"/>
              <w:right w:val="single" w:sz="4" w:space="0" w:color="auto"/>
            </w:tcBorders>
            <w:shd w:val="clear" w:color="auto" w:fill="auto"/>
            <w:vAlign w:val="center"/>
            <w:hideMark/>
          </w:tcPr>
          <w:p w14:paraId="1CDD1B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875" w:type="dxa"/>
            <w:gridSpan w:val="7"/>
            <w:tcBorders>
              <w:top w:val="single" w:sz="4" w:space="0" w:color="auto"/>
              <w:left w:val="nil"/>
              <w:bottom w:val="single" w:sz="4" w:space="0" w:color="auto"/>
              <w:right w:val="single" w:sz="4" w:space="0" w:color="auto"/>
            </w:tcBorders>
            <w:shd w:val="clear" w:color="auto" w:fill="auto"/>
            <w:vAlign w:val="center"/>
            <w:hideMark/>
          </w:tcPr>
          <w:p w14:paraId="6969B5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7CCE4FB" w14:textId="77777777" w:rsidTr="005E5C79">
        <w:trPr>
          <w:gridAfter w:val="1"/>
          <w:wAfter w:w="222" w:type="dxa"/>
          <w:trHeight w:val="540"/>
          <w:jc w:val="center"/>
        </w:trPr>
        <w:tc>
          <w:tcPr>
            <w:tcW w:w="411" w:type="dxa"/>
            <w:vMerge/>
            <w:tcBorders>
              <w:top w:val="nil"/>
              <w:left w:val="single" w:sz="4" w:space="0" w:color="auto"/>
              <w:bottom w:val="single" w:sz="4" w:space="0" w:color="auto"/>
              <w:right w:val="single" w:sz="4" w:space="0" w:color="auto"/>
            </w:tcBorders>
            <w:vAlign w:val="center"/>
            <w:hideMark/>
          </w:tcPr>
          <w:p w14:paraId="2915A5B4" w14:textId="77777777" w:rsidR="005E5C79" w:rsidRPr="005E5C79" w:rsidRDefault="005E5C79" w:rsidP="005E5C79">
            <w:pPr>
              <w:widowControl/>
              <w:jc w:val="left"/>
              <w:rPr>
                <w:rFonts w:ascii="宋体" w:hAnsi="宋体" w:cs="宋体" w:hint="eastAsia"/>
                <w:color w:val="000000"/>
                <w:kern w:val="0"/>
                <w:sz w:val="20"/>
                <w:szCs w:val="20"/>
              </w:rPr>
            </w:pPr>
          </w:p>
        </w:tc>
        <w:tc>
          <w:tcPr>
            <w:tcW w:w="5014" w:type="dxa"/>
            <w:gridSpan w:val="6"/>
            <w:tcBorders>
              <w:top w:val="single" w:sz="4" w:space="0" w:color="auto"/>
              <w:left w:val="nil"/>
              <w:bottom w:val="single" w:sz="4" w:space="0" w:color="auto"/>
              <w:right w:val="single" w:sz="4" w:space="0" w:color="auto"/>
            </w:tcBorders>
            <w:shd w:val="clear" w:color="auto" w:fill="auto"/>
            <w:hideMark/>
          </w:tcPr>
          <w:p w14:paraId="3E82A84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按照“政府补贴，商家让利，平台支持”的原则，木垒县人民政府投入200万元，与中国电信木垒分公司合作，带动县乡各类餐饮网点等商贸流通企业和个体工商户跟进投入、合作开展消费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发放活动。限额以上企业和社会消费品重点监测企业投放电子消费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60万元；限额以下各类餐饮、购物综合性投放电子消费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138万元。通过促消费活动，持续激发市场活力、提</w:t>
            </w:r>
            <w:proofErr w:type="gramStart"/>
            <w:r w:rsidRPr="005E5C79">
              <w:rPr>
                <w:rFonts w:ascii="宋体" w:hAnsi="宋体" w:cs="宋体" w:hint="eastAsia"/>
                <w:color w:val="000000"/>
                <w:kern w:val="0"/>
                <w:sz w:val="20"/>
                <w:szCs w:val="20"/>
              </w:rPr>
              <w:t>振消费</w:t>
            </w:r>
            <w:proofErr w:type="gramEnd"/>
            <w:r w:rsidRPr="005E5C79">
              <w:rPr>
                <w:rFonts w:ascii="宋体" w:hAnsi="宋体" w:cs="宋体" w:hint="eastAsia"/>
                <w:color w:val="000000"/>
                <w:kern w:val="0"/>
                <w:sz w:val="20"/>
                <w:szCs w:val="20"/>
              </w:rPr>
              <w:t>潜力，促进夜间市场繁荣，更加吸引疆内外游客。</w:t>
            </w:r>
          </w:p>
        </w:tc>
        <w:tc>
          <w:tcPr>
            <w:tcW w:w="2875" w:type="dxa"/>
            <w:gridSpan w:val="7"/>
            <w:tcBorders>
              <w:top w:val="single" w:sz="4" w:space="0" w:color="auto"/>
              <w:left w:val="nil"/>
              <w:bottom w:val="single" w:sz="4" w:space="0" w:color="auto"/>
              <w:right w:val="single" w:sz="4" w:space="0" w:color="auto"/>
            </w:tcBorders>
            <w:shd w:val="clear" w:color="auto" w:fill="auto"/>
            <w:hideMark/>
          </w:tcPr>
          <w:p w14:paraId="357EAD5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截至本项目自评之日，我单位已完成如下工作：投放惠民消费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限额以上企业数量6家，本次活动与中国电信木垒分公司合作，委托天翼电子商务有限公司，共带动县乡各类餐饮网点等商贸流通企业和个体工商户跟进投入、合作开展消费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发放1769260元。其中：限额以上企业和社会消费品重点监测企业使用电子消费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517700元；限额以下各类餐饮、购物综合性使用电子消费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1251560元。并使用广告宣传20000元，通过促消费活动，持续激发市场活力、提</w:t>
            </w:r>
            <w:proofErr w:type="gramStart"/>
            <w:r w:rsidRPr="005E5C79">
              <w:rPr>
                <w:rFonts w:ascii="宋体" w:hAnsi="宋体" w:cs="宋体" w:hint="eastAsia"/>
                <w:color w:val="000000"/>
                <w:kern w:val="0"/>
                <w:sz w:val="20"/>
                <w:szCs w:val="20"/>
              </w:rPr>
              <w:t>振消费</w:t>
            </w:r>
            <w:proofErr w:type="gramEnd"/>
            <w:r w:rsidRPr="005E5C79">
              <w:rPr>
                <w:rFonts w:ascii="宋体" w:hAnsi="宋体" w:cs="宋体" w:hint="eastAsia"/>
                <w:color w:val="000000"/>
                <w:kern w:val="0"/>
                <w:sz w:val="20"/>
                <w:szCs w:val="20"/>
              </w:rPr>
              <w:t>潜力，促进夜间市场繁荣，更加吸引疆内外游客，拉动消费9414200元。</w:t>
            </w:r>
          </w:p>
        </w:tc>
      </w:tr>
      <w:tr w:rsidR="005E5C79" w:rsidRPr="005E5C79" w14:paraId="5DF64DCE" w14:textId="77777777" w:rsidTr="005E5C79">
        <w:trPr>
          <w:gridAfter w:val="1"/>
          <w:wAfter w:w="222" w:type="dxa"/>
          <w:trHeight w:val="312"/>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6A794D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4A9073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5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A177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328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994" w:type="dxa"/>
            <w:vMerge w:val="restart"/>
            <w:tcBorders>
              <w:top w:val="nil"/>
              <w:left w:val="single" w:sz="4" w:space="0" w:color="auto"/>
              <w:bottom w:val="single" w:sz="4" w:space="0" w:color="auto"/>
              <w:right w:val="single" w:sz="4" w:space="0" w:color="auto"/>
            </w:tcBorders>
            <w:shd w:val="clear" w:color="auto" w:fill="auto"/>
            <w:vAlign w:val="center"/>
            <w:hideMark/>
          </w:tcPr>
          <w:p w14:paraId="07E18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613" w:type="dxa"/>
            <w:vMerge w:val="restart"/>
            <w:tcBorders>
              <w:top w:val="nil"/>
              <w:left w:val="single" w:sz="4" w:space="0" w:color="auto"/>
              <w:bottom w:val="single" w:sz="4" w:space="0" w:color="auto"/>
              <w:right w:val="single" w:sz="4" w:space="0" w:color="auto"/>
            </w:tcBorders>
            <w:shd w:val="clear" w:color="auto" w:fill="auto"/>
            <w:vAlign w:val="center"/>
            <w:hideMark/>
          </w:tcPr>
          <w:p w14:paraId="720222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340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118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205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05FC5911" w14:textId="77777777" w:rsidTr="005E5C79">
        <w:trPr>
          <w:trHeight w:val="288"/>
          <w:jc w:val="center"/>
        </w:trPr>
        <w:tc>
          <w:tcPr>
            <w:tcW w:w="411" w:type="dxa"/>
            <w:vMerge/>
            <w:tcBorders>
              <w:top w:val="nil"/>
              <w:left w:val="single" w:sz="4" w:space="0" w:color="auto"/>
              <w:bottom w:val="single" w:sz="4" w:space="0" w:color="auto"/>
              <w:right w:val="single" w:sz="4" w:space="0" w:color="auto"/>
            </w:tcBorders>
            <w:vAlign w:val="center"/>
            <w:hideMark/>
          </w:tcPr>
          <w:p w14:paraId="4D13CEAC"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0BEC7979"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vMerge/>
            <w:tcBorders>
              <w:top w:val="nil"/>
              <w:left w:val="single" w:sz="4" w:space="0" w:color="auto"/>
              <w:bottom w:val="single" w:sz="4" w:space="0" w:color="auto"/>
              <w:right w:val="single" w:sz="4" w:space="0" w:color="auto"/>
            </w:tcBorders>
            <w:vAlign w:val="center"/>
            <w:hideMark/>
          </w:tcPr>
          <w:p w14:paraId="09FCDA65" w14:textId="77777777" w:rsidR="005E5C79" w:rsidRPr="005E5C79" w:rsidRDefault="005E5C79" w:rsidP="005E5C79">
            <w:pPr>
              <w:widowControl/>
              <w:jc w:val="left"/>
              <w:rPr>
                <w:rFonts w:ascii="宋体" w:hAnsi="宋体" w:cs="宋体" w:hint="eastAsia"/>
                <w:color w:val="000000"/>
                <w:kern w:val="0"/>
                <w:sz w:val="20"/>
                <w:szCs w:val="20"/>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44531A73" w14:textId="77777777" w:rsidR="005E5C79" w:rsidRPr="005E5C79" w:rsidRDefault="005E5C79" w:rsidP="005E5C79">
            <w:pPr>
              <w:widowControl/>
              <w:jc w:val="left"/>
              <w:rPr>
                <w:rFonts w:ascii="宋体" w:hAnsi="宋体" w:cs="宋体" w:hint="eastAsia"/>
                <w:color w:val="000000"/>
                <w:kern w:val="0"/>
                <w:sz w:val="20"/>
                <w:szCs w:val="20"/>
              </w:rPr>
            </w:pPr>
          </w:p>
        </w:tc>
        <w:tc>
          <w:tcPr>
            <w:tcW w:w="994" w:type="dxa"/>
            <w:vMerge/>
            <w:tcBorders>
              <w:top w:val="nil"/>
              <w:left w:val="single" w:sz="4" w:space="0" w:color="auto"/>
              <w:bottom w:val="single" w:sz="4" w:space="0" w:color="auto"/>
              <w:right w:val="single" w:sz="4" w:space="0" w:color="auto"/>
            </w:tcBorders>
            <w:vAlign w:val="center"/>
            <w:hideMark/>
          </w:tcPr>
          <w:p w14:paraId="432A8BBD" w14:textId="77777777" w:rsidR="005E5C79" w:rsidRPr="005E5C79" w:rsidRDefault="005E5C79" w:rsidP="005E5C79">
            <w:pPr>
              <w:widowControl/>
              <w:jc w:val="left"/>
              <w:rPr>
                <w:rFonts w:ascii="宋体" w:hAnsi="宋体" w:cs="宋体" w:hint="eastAsia"/>
                <w:color w:val="000000"/>
                <w:kern w:val="0"/>
                <w:sz w:val="20"/>
                <w:szCs w:val="20"/>
              </w:rPr>
            </w:pPr>
          </w:p>
        </w:tc>
        <w:tc>
          <w:tcPr>
            <w:tcW w:w="613" w:type="dxa"/>
            <w:vMerge/>
            <w:tcBorders>
              <w:top w:val="nil"/>
              <w:left w:val="single" w:sz="4" w:space="0" w:color="auto"/>
              <w:bottom w:val="single" w:sz="4" w:space="0" w:color="auto"/>
              <w:right w:val="single" w:sz="4" w:space="0" w:color="auto"/>
            </w:tcBorders>
            <w:vAlign w:val="center"/>
            <w:hideMark/>
          </w:tcPr>
          <w:p w14:paraId="523FA2F5" w14:textId="77777777" w:rsidR="005E5C79" w:rsidRPr="005E5C79" w:rsidRDefault="005E5C79" w:rsidP="005E5C79">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E5B6DEA" w14:textId="77777777" w:rsidR="005E5C79" w:rsidRPr="005E5C79" w:rsidRDefault="005E5C79" w:rsidP="005E5C79">
            <w:pPr>
              <w:widowControl/>
              <w:jc w:val="left"/>
              <w:rPr>
                <w:rFonts w:ascii="宋体" w:hAnsi="宋体" w:cs="宋体" w:hint="eastAsia"/>
                <w:color w:val="000000"/>
                <w:kern w:val="0"/>
                <w:sz w:val="20"/>
                <w:szCs w:val="20"/>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4948CD7" w14:textId="77777777" w:rsidR="005E5C79" w:rsidRPr="005E5C79" w:rsidRDefault="005E5C79" w:rsidP="005E5C79">
            <w:pPr>
              <w:widowControl/>
              <w:jc w:val="left"/>
              <w:rPr>
                <w:rFonts w:ascii="宋体" w:hAnsi="宋体" w:cs="宋体" w:hint="eastAsia"/>
                <w:color w:val="000000"/>
                <w:kern w:val="0"/>
                <w:sz w:val="20"/>
                <w:szCs w:val="20"/>
              </w:rPr>
            </w:pPr>
          </w:p>
        </w:tc>
        <w:tc>
          <w:tcPr>
            <w:tcW w:w="1041" w:type="dxa"/>
            <w:gridSpan w:val="2"/>
            <w:vMerge/>
            <w:tcBorders>
              <w:top w:val="single" w:sz="4" w:space="0" w:color="auto"/>
              <w:left w:val="single" w:sz="4" w:space="0" w:color="auto"/>
              <w:bottom w:val="single" w:sz="4" w:space="0" w:color="auto"/>
              <w:right w:val="single" w:sz="4" w:space="0" w:color="auto"/>
            </w:tcBorders>
            <w:vAlign w:val="center"/>
            <w:hideMark/>
          </w:tcPr>
          <w:p w14:paraId="11EBDE1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0B2CA01"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0BC40030" w14:textId="77777777" w:rsidTr="005E5C79">
        <w:trPr>
          <w:trHeight w:val="399"/>
          <w:jc w:val="center"/>
        </w:trPr>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3CF186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年度绩效指标完成情况</w:t>
            </w: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18BB95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554" w:type="dxa"/>
            <w:gridSpan w:val="2"/>
            <w:tcBorders>
              <w:top w:val="nil"/>
              <w:left w:val="nil"/>
              <w:bottom w:val="single" w:sz="4" w:space="0" w:color="auto"/>
              <w:right w:val="single" w:sz="4" w:space="0" w:color="auto"/>
            </w:tcBorders>
            <w:shd w:val="clear" w:color="auto" w:fill="auto"/>
            <w:vAlign w:val="center"/>
            <w:hideMark/>
          </w:tcPr>
          <w:p w14:paraId="6F518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BCC42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投放惠民消费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限额以上企业数量</w:t>
            </w:r>
          </w:p>
        </w:tc>
        <w:tc>
          <w:tcPr>
            <w:tcW w:w="994" w:type="dxa"/>
            <w:tcBorders>
              <w:top w:val="nil"/>
              <w:left w:val="nil"/>
              <w:bottom w:val="single" w:sz="4" w:space="0" w:color="auto"/>
              <w:right w:val="single" w:sz="4" w:space="0" w:color="auto"/>
            </w:tcBorders>
            <w:shd w:val="clear" w:color="auto" w:fill="auto"/>
            <w:vAlign w:val="center"/>
            <w:hideMark/>
          </w:tcPr>
          <w:p w14:paraId="32BD2C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&gt;=6家</w:t>
            </w:r>
          </w:p>
        </w:tc>
        <w:tc>
          <w:tcPr>
            <w:tcW w:w="613" w:type="dxa"/>
            <w:tcBorders>
              <w:top w:val="nil"/>
              <w:left w:val="nil"/>
              <w:bottom w:val="single" w:sz="4" w:space="0" w:color="auto"/>
              <w:right w:val="single" w:sz="4" w:space="0" w:color="auto"/>
            </w:tcBorders>
            <w:shd w:val="clear" w:color="auto" w:fill="auto"/>
            <w:vAlign w:val="center"/>
            <w:hideMark/>
          </w:tcPr>
          <w:p w14:paraId="1E662C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=6家</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0C048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7BBB33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57C68D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2CC665" w14:textId="77777777" w:rsidR="005E5C79" w:rsidRPr="005E5C79" w:rsidRDefault="005E5C79" w:rsidP="005E5C79">
            <w:pPr>
              <w:widowControl/>
              <w:jc w:val="left"/>
              <w:rPr>
                <w:rFonts w:eastAsia="Times New Roman"/>
                <w:kern w:val="0"/>
                <w:sz w:val="20"/>
                <w:szCs w:val="20"/>
              </w:rPr>
            </w:pPr>
          </w:p>
        </w:tc>
      </w:tr>
      <w:tr w:rsidR="005E5C79" w:rsidRPr="005E5C79" w14:paraId="47F6294B"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7947EFB3"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57C3A40E"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07799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3C611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发放覆盖场景</w:t>
            </w:r>
          </w:p>
        </w:tc>
        <w:tc>
          <w:tcPr>
            <w:tcW w:w="994" w:type="dxa"/>
            <w:tcBorders>
              <w:top w:val="nil"/>
              <w:left w:val="nil"/>
              <w:bottom w:val="single" w:sz="4" w:space="0" w:color="auto"/>
              <w:right w:val="single" w:sz="4" w:space="0" w:color="auto"/>
            </w:tcBorders>
            <w:shd w:val="clear" w:color="auto" w:fill="auto"/>
            <w:vAlign w:val="center"/>
            <w:hideMark/>
          </w:tcPr>
          <w:p w14:paraId="2A665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&gt;=3个</w:t>
            </w:r>
          </w:p>
        </w:tc>
        <w:tc>
          <w:tcPr>
            <w:tcW w:w="613" w:type="dxa"/>
            <w:tcBorders>
              <w:top w:val="nil"/>
              <w:left w:val="nil"/>
              <w:bottom w:val="single" w:sz="4" w:space="0" w:color="auto"/>
              <w:right w:val="single" w:sz="4" w:space="0" w:color="auto"/>
            </w:tcBorders>
            <w:shd w:val="clear" w:color="auto" w:fill="auto"/>
            <w:vAlign w:val="center"/>
            <w:hideMark/>
          </w:tcPr>
          <w:p w14:paraId="3230F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=3个</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C56481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3517F5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732BEE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774693C" w14:textId="77777777" w:rsidR="005E5C79" w:rsidRPr="005E5C79" w:rsidRDefault="005E5C79" w:rsidP="005E5C79">
            <w:pPr>
              <w:widowControl/>
              <w:jc w:val="left"/>
              <w:rPr>
                <w:rFonts w:eastAsia="Times New Roman"/>
                <w:kern w:val="0"/>
                <w:sz w:val="20"/>
                <w:szCs w:val="20"/>
              </w:rPr>
            </w:pPr>
          </w:p>
        </w:tc>
      </w:tr>
      <w:tr w:rsidR="005E5C79" w:rsidRPr="005E5C79" w14:paraId="06C42CEB"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99AFDE2"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5A0AA68F"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65A4A5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EDC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发放率</w:t>
            </w:r>
          </w:p>
        </w:tc>
        <w:tc>
          <w:tcPr>
            <w:tcW w:w="994" w:type="dxa"/>
            <w:tcBorders>
              <w:top w:val="nil"/>
              <w:left w:val="nil"/>
              <w:bottom w:val="single" w:sz="4" w:space="0" w:color="auto"/>
              <w:right w:val="single" w:sz="4" w:space="0" w:color="auto"/>
            </w:tcBorders>
            <w:shd w:val="clear" w:color="auto" w:fill="auto"/>
            <w:vAlign w:val="center"/>
            <w:hideMark/>
          </w:tcPr>
          <w:p w14:paraId="501D27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&gt;=75%</w:t>
            </w:r>
          </w:p>
        </w:tc>
        <w:tc>
          <w:tcPr>
            <w:tcW w:w="613" w:type="dxa"/>
            <w:tcBorders>
              <w:top w:val="nil"/>
              <w:left w:val="nil"/>
              <w:bottom w:val="single" w:sz="4" w:space="0" w:color="auto"/>
              <w:right w:val="single" w:sz="4" w:space="0" w:color="auto"/>
            </w:tcBorders>
            <w:shd w:val="clear" w:color="auto" w:fill="auto"/>
            <w:vAlign w:val="center"/>
            <w:hideMark/>
          </w:tcPr>
          <w:p w14:paraId="0981C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=75%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2A69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403045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16DDB9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3267E32" w14:textId="77777777" w:rsidR="005E5C79" w:rsidRPr="005E5C79" w:rsidRDefault="005E5C79" w:rsidP="005E5C79">
            <w:pPr>
              <w:widowControl/>
              <w:jc w:val="left"/>
              <w:rPr>
                <w:rFonts w:eastAsia="Times New Roman"/>
                <w:kern w:val="0"/>
                <w:sz w:val="20"/>
                <w:szCs w:val="20"/>
              </w:rPr>
            </w:pPr>
          </w:p>
        </w:tc>
      </w:tr>
      <w:tr w:rsidR="005E5C79" w:rsidRPr="005E5C79" w14:paraId="15A7F66A"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2EFBE44D"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07228E7"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0697F1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2A9EF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使用有效期</w:t>
            </w:r>
          </w:p>
        </w:tc>
        <w:tc>
          <w:tcPr>
            <w:tcW w:w="994" w:type="dxa"/>
            <w:tcBorders>
              <w:top w:val="nil"/>
              <w:left w:val="nil"/>
              <w:bottom w:val="single" w:sz="4" w:space="0" w:color="auto"/>
              <w:right w:val="single" w:sz="4" w:space="0" w:color="auto"/>
            </w:tcBorders>
            <w:shd w:val="clear" w:color="auto" w:fill="auto"/>
            <w:vAlign w:val="center"/>
            <w:hideMark/>
          </w:tcPr>
          <w:p w14:paraId="14207A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&lt;=30天</w:t>
            </w:r>
          </w:p>
        </w:tc>
        <w:tc>
          <w:tcPr>
            <w:tcW w:w="613" w:type="dxa"/>
            <w:tcBorders>
              <w:top w:val="nil"/>
              <w:left w:val="nil"/>
              <w:bottom w:val="single" w:sz="4" w:space="0" w:color="auto"/>
              <w:right w:val="single" w:sz="4" w:space="0" w:color="auto"/>
            </w:tcBorders>
            <w:shd w:val="clear" w:color="auto" w:fill="auto"/>
            <w:vAlign w:val="center"/>
            <w:hideMark/>
          </w:tcPr>
          <w:p w14:paraId="3D0125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=30天</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F85E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26421C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515885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167C36" w14:textId="77777777" w:rsidR="005E5C79" w:rsidRPr="005E5C79" w:rsidRDefault="005E5C79" w:rsidP="005E5C79">
            <w:pPr>
              <w:widowControl/>
              <w:jc w:val="left"/>
              <w:rPr>
                <w:rFonts w:eastAsia="Times New Roman"/>
                <w:kern w:val="0"/>
                <w:sz w:val="20"/>
                <w:szCs w:val="20"/>
              </w:rPr>
            </w:pPr>
          </w:p>
        </w:tc>
      </w:tr>
      <w:tr w:rsidR="005E5C79" w:rsidRPr="005E5C79" w14:paraId="5F5218D7"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7A50F55"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424A0D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554" w:type="dxa"/>
            <w:gridSpan w:val="2"/>
            <w:tcBorders>
              <w:top w:val="nil"/>
              <w:left w:val="nil"/>
              <w:bottom w:val="single" w:sz="4" w:space="0" w:color="auto"/>
              <w:right w:val="single" w:sz="4" w:space="0" w:color="auto"/>
            </w:tcBorders>
            <w:shd w:val="clear" w:color="auto" w:fill="auto"/>
            <w:vAlign w:val="center"/>
            <w:hideMark/>
          </w:tcPr>
          <w:p w14:paraId="2DE223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85398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限额以下各类餐饮、购物综合性投放电子消费</w:t>
            </w:r>
            <w:proofErr w:type="gramStart"/>
            <w:r w:rsidRPr="005E5C79">
              <w:rPr>
                <w:rFonts w:ascii="宋体" w:hAnsi="宋体" w:cs="宋体" w:hint="eastAsia"/>
                <w:color w:val="000000"/>
                <w:kern w:val="0"/>
                <w:sz w:val="20"/>
                <w:szCs w:val="20"/>
              </w:rPr>
              <w:t>券</w:t>
            </w:r>
            <w:proofErr w:type="gramEnd"/>
          </w:p>
        </w:tc>
        <w:tc>
          <w:tcPr>
            <w:tcW w:w="994" w:type="dxa"/>
            <w:tcBorders>
              <w:top w:val="nil"/>
              <w:left w:val="nil"/>
              <w:bottom w:val="single" w:sz="4" w:space="0" w:color="auto"/>
              <w:right w:val="single" w:sz="4" w:space="0" w:color="auto"/>
            </w:tcBorders>
            <w:shd w:val="clear" w:color="auto" w:fill="auto"/>
            <w:vAlign w:val="center"/>
            <w:hideMark/>
          </w:tcPr>
          <w:p w14:paraId="2CFCF5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&lt;=125万元</w:t>
            </w:r>
          </w:p>
        </w:tc>
        <w:tc>
          <w:tcPr>
            <w:tcW w:w="613" w:type="dxa"/>
            <w:tcBorders>
              <w:top w:val="nil"/>
              <w:left w:val="nil"/>
              <w:bottom w:val="single" w:sz="4" w:space="0" w:color="auto"/>
              <w:right w:val="single" w:sz="4" w:space="0" w:color="auto"/>
            </w:tcBorders>
            <w:shd w:val="clear" w:color="auto" w:fill="auto"/>
            <w:vAlign w:val="center"/>
            <w:hideMark/>
          </w:tcPr>
          <w:p w14:paraId="7F544A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=125万元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FAD9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211C82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5DBA3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C4A7407" w14:textId="77777777" w:rsidR="005E5C79" w:rsidRPr="005E5C79" w:rsidRDefault="005E5C79" w:rsidP="005E5C79">
            <w:pPr>
              <w:widowControl/>
              <w:jc w:val="left"/>
              <w:rPr>
                <w:rFonts w:eastAsia="Times New Roman"/>
                <w:kern w:val="0"/>
                <w:sz w:val="20"/>
                <w:szCs w:val="20"/>
              </w:rPr>
            </w:pPr>
          </w:p>
        </w:tc>
      </w:tr>
      <w:tr w:rsidR="005E5C79" w:rsidRPr="005E5C79" w14:paraId="2DD3A3DB"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6B8FEA50"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0B1CE2B8"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6E327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0454A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限额以上企业投放电子消费</w:t>
            </w:r>
            <w:proofErr w:type="gramStart"/>
            <w:r w:rsidRPr="005E5C79">
              <w:rPr>
                <w:rFonts w:ascii="宋体" w:hAnsi="宋体" w:cs="宋体" w:hint="eastAsia"/>
                <w:color w:val="000000"/>
                <w:kern w:val="0"/>
                <w:sz w:val="20"/>
                <w:szCs w:val="20"/>
              </w:rPr>
              <w:t>券</w:t>
            </w:r>
            <w:proofErr w:type="gramEnd"/>
          </w:p>
        </w:tc>
        <w:tc>
          <w:tcPr>
            <w:tcW w:w="994" w:type="dxa"/>
            <w:tcBorders>
              <w:top w:val="nil"/>
              <w:left w:val="nil"/>
              <w:bottom w:val="single" w:sz="4" w:space="0" w:color="auto"/>
              <w:right w:val="single" w:sz="4" w:space="0" w:color="auto"/>
            </w:tcBorders>
            <w:shd w:val="clear" w:color="auto" w:fill="auto"/>
            <w:vAlign w:val="center"/>
            <w:hideMark/>
          </w:tcPr>
          <w:p w14:paraId="3E30CE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&lt;=53.926万元</w:t>
            </w:r>
          </w:p>
        </w:tc>
        <w:tc>
          <w:tcPr>
            <w:tcW w:w="613" w:type="dxa"/>
            <w:tcBorders>
              <w:top w:val="nil"/>
              <w:left w:val="nil"/>
              <w:bottom w:val="single" w:sz="4" w:space="0" w:color="auto"/>
              <w:right w:val="single" w:sz="4" w:space="0" w:color="auto"/>
            </w:tcBorders>
            <w:shd w:val="clear" w:color="auto" w:fill="auto"/>
            <w:vAlign w:val="center"/>
            <w:hideMark/>
          </w:tcPr>
          <w:p w14:paraId="7172E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=51万元</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7F26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08E661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8.64</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0930C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电子消费</w:t>
            </w:r>
            <w:proofErr w:type="gramStart"/>
            <w:r w:rsidRPr="005E5C79">
              <w:rPr>
                <w:rFonts w:ascii="宋体" w:hAnsi="宋体" w:cs="宋体" w:hint="eastAsia"/>
                <w:color w:val="000000"/>
                <w:kern w:val="0"/>
                <w:sz w:val="20"/>
                <w:szCs w:val="20"/>
              </w:rPr>
              <w:t>券</w:t>
            </w:r>
            <w:proofErr w:type="gramEnd"/>
            <w:r w:rsidRPr="005E5C79">
              <w:rPr>
                <w:rFonts w:ascii="宋体" w:hAnsi="宋体" w:cs="宋体" w:hint="eastAsia"/>
                <w:color w:val="000000"/>
                <w:kern w:val="0"/>
                <w:sz w:val="20"/>
                <w:szCs w:val="20"/>
              </w:rPr>
              <w:t>需求量降低，发放量减少。</w:t>
            </w:r>
          </w:p>
        </w:tc>
        <w:tc>
          <w:tcPr>
            <w:tcW w:w="222" w:type="dxa"/>
            <w:vAlign w:val="center"/>
            <w:hideMark/>
          </w:tcPr>
          <w:p w14:paraId="303CF6C5" w14:textId="77777777" w:rsidR="005E5C79" w:rsidRPr="005E5C79" w:rsidRDefault="005E5C79" w:rsidP="005E5C79">
            <w:pPr>
              <w:widowControl/>
              <w:jc w:val="left"/>
              <w:rPr>
                <w:rFonts w:eastAsia="Times New Roman"/>
                <w:kern w:val="0"/>
                <w:sz w:val="20"/>
                <w:szCs w:val="20"/>
              </w:rPr>
            </w:pPr>
          </w:p>
        </w:tc>
      </w:tr>
      <w:tr w:rsidR="005E5C79" w:rsidRPr="005E5C79" w14:paraId="097ADA32"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2B41DC8E"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8B6FED1"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3F5A59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27E7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7DF38F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hideMark/>
          </w:tcPr>
          <w:p w14:paraId="03C912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3E078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656E89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5CA832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BA02366" w14:textId="77777777" w:rsidR="005E5C79" w:rsidRPr="005E5C79" w:rsidRDefault="005E5C79" w:rsidP="005E5C79">
            <w:pPr>
              <w:widowControl/>
              <w:jc w:val="left"/>
              <w:rPr>
                <w:rFonts w:eastAsia="Times New Roman"/>
                <w:kern w:val="0"/>
                <w:sz w:val="20"/>
                <w:szCs w:val="20"/>
              </w:rPr>
            </w:pPr>
          </w:p>
        </w:tc>
      </w:tr>
      <w:tr w:rsidR="005E5C79" w:rsidRPr="005E5C79" w14:paraId="017A45B9"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9117759"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3E1C5A3D"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60BEA5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EEB3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3C5AE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hideMark/>
          </w:tcPr>
          <w:p w14:paraId="062860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006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69379CA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1580E3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A06CCA" w14:textId="77777777" w:rsidR="005E5C79" w:rsidRPr="005E5C79" w:rsidRDefault="005E5C79" w:rsidP="005E5C79">
            <w:pPr>
              <w:widowControl/>
              <w:jc w:val="left"/>
              <w:rPr>
                <w:rFonts w:eastAsia="Times New Roman"/>
                <w:kern w:val="0"/>
                <w:sz w:val="20"/>
                <w:szCs w:val="20"/>
              </w:rPr>
            </w:pPr>
          </w:p>
        </w:tc>
      </w:tr>
      <w:tr w:rsidR="005E5C79" w:rsidRPr="005E5C79" w14:paraId="3BFD1AAD"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4AD1707F"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14:paraId="5FD58B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554" w:type="dxa"/>
            <w:gridSpan w:val="2"/>
            <w:tcBorders>
              <w:top w:val="nil"/>
              <w:left w:val="nil"/>
              <w:bottom w:val="single" w:sz="4" w:space="0" w:color="auto"/>
              <w:right w:val="single" w:sz="4" w:space="0" w:color="auto"/>
            </w:tcBorders>
            <w:shd w:val="clear" w:color="auto" w:fill="auto"/>
            <w:vAlign w:val="center"/>
            <w:hideMark/>
          </w:tcPr>
          <w:p w14:paraId="1E42A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F310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4DCE8B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hideMark/>
          </w:tcPr>
          <w:p w14:paraId="07D9C3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2E1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2BBF97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703652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0F60AF" w14:textId="77777777" w:rsidR="005E5C79" w:rsidRPr="005E5C79" w:rsidRDefault="005E5C79" w:rsidP="005E5C79">
            <w:pPr>
              <w:widowControl/>
              <w:jc w:val="left"/>
              <w:rPr>
                <w:rFonts w:eastAsia="Times New Roman"/>
                <w:kern w:val="0"/>
                <w:sz w:val="20"/>
                <w:szCs w:val="20"/>
              </w:rPr>
            </w:pPr>
          </w:p>
        </w:tc>
      </w:tr>
      <w:tr w:rsidR="005E5C79" w:rsidRPr="005E5C79" w14:paraId="0B0AD686"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77F5377C"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155E8BAE"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672160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9193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扩大居民消费</w:t>
            </w:r>
          </w:p>
        </w:tc>
        <w:tc>
          <w:tcPr>
            <w:tcW w:w="994" w:type="dxa"/>
            <w:tcBorders>
              <w:top w:val="nil"/>
              <w:left w:val="nil"/>
              <w:bottom w:val="single" w:sz="4" w:space="0" w:color="auto"/>
              <w:right w:val="single" w:sz="4" w:space="0" w:color="auto"/>
            </w:tcBorders>
            <w:shd w:val="clear" w:color="auto" w:fill="auto"/>
            <w:vAlign w:val="center"/>
            <w:hideMark/>
          </w:tcPr>
          <w:p w14:paraId="19D5C44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613" w:type="dxa"/>
            <w:tcBorders>
              <w:top w:val="nil"/>
              <w:left w:val="nil"/>
              <w:bottom w:val="single" w:sz="4" w:space="0" w:color="auto"/>
              <w:right w:val="single" w:sz="4" w:space="0" w:color="auto"/>
            </w:tcBorders>
            <w:shd w:val="clear" w:color="auto" w:fill="auto"/>
            <w:vAlign w:val="center"/>
            <w:hideMark/>
          </w:tcPr>
          <w:p w14:paraId="38D72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效果明显</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03A3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455DDA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3CA30E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7614DA" w14:textId="77777777" w:rsidR="005E5C79" w:rsidRPr="005E5C79" w:rsidRDefault="005E5C79" w:rsidP="005E5C79">
            <w:pPr>
              <w:widowControl/>
              <w:jc w:val="left"/>
              <w:rPr>
                <w:rFonts w:eastAsia="Times New Roman"/>
                <w:kern w:val="0"/>
                <w:sz w:val="20"/>
                <w:szCs w:val="20"/>
              </w:rPr>
            </w:pPr>
          </w:p>
        </w:tc>
      </w:tr>
      <w:tr w:rsidR="005E5C79" w:rsidRPr="005E5C79" w14:paraId="627129C2"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39D498AA"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14:paraId="2BF17E43" w14:textId="77777777" w:rsidR="005E5C79" w:rsidRPr="005E5C79" w:rsidRDefault="005E5C79" w:rsidP="005E5C79">
            <w:pPr>
              <w:widowControl/>
              <w:jc w:val="left"/>
              <w:rPr>
                <w:rFonts w:ascii="宋体" w:hAnsi="宋体" w:cs="宋体" w:hint="eastAsia"/>
                <w:color w:val="000000"/>
                <w:kern w:val="0"/>
                <w:sz w:val="20"/>
                <w:szCs w:val="20"/>
              </w:rPr>
            </w:pPr>
          </w:p>
        </w:tc>
        <w:tc>
          <w:tcPr>
            <w:tcW w:w="1554" w:type="dxa"/>
            <w:gridSpan w:val="2"/>
            <w:tcBorders>
              <w:top w:val="nil"/>
              <w:left w:val="nil"/>
              <w:bottom w:val="single" w:sz="4" w:space="0" w:color="auto"/>
              <w:right w:val="single" w:sz="4" w:space="0" w:color="auto"/>
            </w:tcBorders>
            <w:shd w:val="clear" w:color="auto" w:fill="auto"/>
            <w:vAlign w:val="center"/>
            <w:hideMark/>
          </w:tcPr>
          <w:p w14:paraId="6A8595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BC7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56FFB9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13" w:type="dxa"/>
            <w:tcBorders>
              <w:top w:val="nil"/>
              <w:left w:val="nil"/>
              <w:bottom w:val="single" w:sz="4" w:space="0" w:color="auto"/>
              <w:right w:val="single" w:sz="4" w:space="0" w:color="auto"/>
            </w:tcBorders>
            <w:shd w:val="clear" w:color="auto" w:fill="auto"/>
            <w:vAlign w:val="center"/>
            <w:hideMark/>
          </w:tcPr>
          <w:p w14:paraId="2B7C15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26208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15E55E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1B6E9B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55DFA1" w14:textId="77777777" w:rsidR="005E5C79" w:rsidRPr="005E5C79" w:rsidRDefault="005E5C79" w:rsidP="005E5C79">
            <w:pPr>
              <w:widowControl/>
              <w:jc w:val="left"/>
              <w:rPr>
                <w:rFonts w:eastAsia="Times New Roman"/>
                <w:kern w:val="0"/>
                <w:sz w:val="20"/>
                <w:szCs w:val="20"/>
              </w:rPr>
            </w:pPr>
          </w:p>
        </w:tc>
      </w:tr>
      <w:tr w:rsidR="005E5C79" w:rsidRPr="005E5C79" w14:paraId="466D09C8" w14:textId="77777777" w:rsidTr="005E5C79">
        <w:trPr>
          <w:trHeight w:val="399"/>
          <w:jc w:val="center"/>
        </w:trPr>
        <w:tc>
          <w:tcPr>
            <w:tcW w:w="411" w:type="dxa"/>
            <w:vMerge/>
            <w:tcBorders>
              <w:top w:val="nil"/>
              <w:left w:val="single" w:sz="4" w:space="0" w:color="auto"/>
              <w:bottom w:val="single" w:sz="4" w:space="0" w:color="auto"/>
              <w:right w:val="single" w:sz="4" w:space="0" w:color="auto"/>
            </w:tcBorders>
            <w:vAlign w:val="center"/>
            <w:hideMark/>
          </w:tcPr>
          <w:p w14:paraId="2A5BE480" w14:textId="77777777" w:rsidR="005E5C79" w:rsidRPr="005E5C79" w:rsidRDefault="005E5C79" w:rsidP="005E5C79">
            <w:pPr>
              <w:widowControl/>
              <w:jc w:val="left"/>
              <w:rPr>
                <w:rFonts w:ascii="宋体" w:hAnsi="宋体" w:cs="宋体" w:hint="eastAsia"/>
                <w:color w:val="000000"/>
                <w:kern w:val="0"/>
                <w:sz w:val="20"/>
                <w:szCs w:val="20"/>
              </w:rPr>
            </w:pPr>
          </w:p>
        </w:tc>
        <w:tc>
          <w:tcPr>
            <w:tcW w:w="411" w:type="dxa"/>
            <w:tcBorders>
              <w:top w:val="nil"/>
              <w:left w:val="nil"/>
              <w:bottom w:val="single" w:sz="4" w:space="0" w:color="auto"/>
              <w:right w:val="single" w:sz="4" w:space="0" w:color="auto"/>
            </w:tcBorders>
            <w:shd w:val="clear" w:color="auto" w:fill="auto"/>
            <w:vAlign w:val="center"/>
            <w:hideMark/>
          </w:tcPr>
          <w:p w14:paraId="2259C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54" w:type="dxa"/>
            <w:gridSpan w:val="2"/>
            <w:tcBorders>
              <w:top w:val="nil"/>
              <w:left w:val="nil"/>
              <w:bottom w:val="single" w:sz="4" w:space="0" w:color="auto"/>
              <w:right w:val="single" w:sz="4" w:space="0" w:color="auto"/>
            </w:tcBorders>
            <w:shd w:val="clear" w:color="auto" w:fill="auto"/>
            <w:vAlign w:val="center"/>
            <w:hideMark/>
          </w:tcPr>
          <w:p w14:paraId="684D96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0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92C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消费者满意度</w:t>
            </w:r>
          </w:p>
        </w:tc>
        <w:tc>
          <w:tcPr>
            <w:tcW w:w="994" w:type="dxa"/>
            <w:tcBorders>
              <w:top w:val="nil"/>
              <w:left w:val="nil"/>
              <w:bottom w:val="single" w:sz="4" w:space="0" w:color="auto"/>
              <w:right w:val="single" w:sz="4" w:space="0" w:color="auto"/>
            </w:tcBorders>
            <w:shd w:val="clear" w:color="auto" w:fill="auto"/>
            <w:vAlign w:val="center"/>
            <w:hideMark/>
          </w:tcPr>
          <w:p w14:paraId="31F927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613" w:type="dxa"/>
            <w:tcBorders>
              <w:top w:val="nil"/>
              <w:left w:val="nil"/>
              <w:bottom w:val="single" w:sz="4" w:space="0" w:color="auto"/>
              <w:right w:val="single" w:sz="4" w:space="0" w:color="auto"/>
            </w:tcBorders>
            <w:shd w:val="clear" w:color="auto" w:fill="auto"/>
            <w:vAlign w:val="center"/>
            <w:hideMark/>
          </w:tcPr>
          <w:p w14:paraId="3E6521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8B170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5A3D44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7B748C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431AEF" w14:textId="77777777" w:rsidR="005E5C79" w:rsidRPr="005E5C79" w:rsidRDefault="005E5C79" w:rsidP="005E5C79">
            <w:pPr>
              <w:widowControl/>
              <w:jc w:val="left"/>
              <w:rPr>
                <w:rFonts w:eastAsia="Times New Roman"/>
                <w:kern w:val="0"/>
                <w:sz w:val="20"/>
                <w:szCs w:val="20"/>
              </w:rPr>
            </w:pPr>
          </w:p>
        </w:tc>
      </w:tr>
      <w:tr w:rsidR="005E5C79" w:rsidRPr="005E5C79" w14:paraId="67A9CDEC" w14:textId="77777777" w:rsidTr="005E5C79">
        <w:trPr>
          <w:trHeight w:val="288"/>
          <w:jc w:val="center"/>
        </w:trPr>
        <w:tc>
          <w:tcPr>
            <w:tcW w:w="603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1D18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72F53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8" w:type="dxa"/>
            <w:gridSpan w:val="2"/>
            <w:tcBorders>
              <w:top w:val="single" w:sz="4" w:space="0" w:color="auto"/>
              <w:left w:val="nil"/>
              <w:bottom w:val="single" w:sz="4" w:space="0" w:color="auto"/>
              <w:right w:val="single" w:sz="4" w:space="0" w:color="auto"/>
            </w:tcBorders>
            <w:shd w:val="clear" w:color="auto" w:fill="auto"/>
            <w:vAlign w:val="center"/>
            <w:hideMark/>
          </w:tcPr>
          <w:p w14:paraId="4DB2A7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98.64分</w:t>
            </w:r>
          </w:p>
        </w:tc>
        <w:tc>
          <w:tcPr>
            <w:tcW w:w="1041" w:type="dxa"/>
            <w:gridSpan w:val="2"/>
            <w:tcBorders>
              <w:top w:val="single" w:sz="4" w:space="0" w:color="auto"/>
              <w:left w:val="nil"/>
              <w:bottom w:val="single" w:sz="4" w:space="0" w:color="auto"/>
              <w:right w:val="single" w:sz="4" w:space="0" w:color="auto"/>
            </w:tcBorders>
            <w:shd w:val="clear" w:color="auto" w:fill="auto"/>
            <w:vAlign w:val="center"/>
            <w:hideMark/>
          </w:tcPr>
          <w:p w14:paraId="59DD1A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24E79F8" w14:textId="77777777" w:rsidR="005E5C79" w:rsidRPr="005E5C79" w:rsidRDefault="005E5C79" w:rsidP="005E5C79">
            <w:pPr>
              <w:widowControl/>
              <w:jc w:val="left"/>
              <w:rPr>
                <w:rFonts w:eastAsia="Times New Roman"/>
                <w:kern w:val="0"/>
                <w:sz w:val="20"/>
                <w:szCs w:val="20"/>
              </w:rPr>
            </w:pPr>
          </w:p>
        </w:tc>
      </w:tr>
    </w:tbl>
    <w:p w14:paraId="08958822"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56"/>
        <w:gridCol w:w="374"/>
        <w:gridCol w:w="1173"/>
        <w:gridCol w:w="731"/>
        <w:gridCol w:w="816"/>
        <w:gridCol w:w="716"/>
        <w:gridCol w:w="190"/>
        <w:gridCol w:w="325"/>
        <w:gridCol w:w="127"/>
        <w:gridCol w:w="583"/>
        <w:gridCol w:w="361"/>
        <w:gridCol w:w="716"/>
        <w:gridCol w:w="222"/>
      </w:tblGrid>
      <w:tr w:rsidR="005E5C79" w:rsidRPr="005E5C79" w14:paraId="7B7CCF74"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0EE92A7"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03BD547E"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2F9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BF2E83A" w14:textId="77777777" w:rsidTr="005E5C79">
        <w:trPr>
          <w:gridAfter w:val="1"/>
          <w:wAfter w:w="222" w:type="dxa"/>
          <w:trHeight w:val="288"/>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F26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72" w:type="dxa"/>
            <w:gridSpan w:val="12"/>
            <w:tcBorders>
              <w:top w:val="single" w:sz="4" w:space="0" w:color="auto"/>
              <w:left w:val="nil"/>
              <w:bottom w:val="single" w:sz="4" w:space="0" w:color="auto"/>
              <w:right w:val="single" w:sz="4" w:space="0" w:color="auto"/>
            </w:tcBorders>
            <w:shd w:val="clear" w:color="auto" w:fill="auto"/>
            <w:vAlign w:val="center"/>
            <w:hideMark/>
          </w:tcPr>
          <w:p w14:paraId="0A63A6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2023年汽车消费补贴及汽车下乡项目</w:t>
            </w:r>
          </w:p>
        </w:tc>
      </w:tr>
      <w:tr w:rsidR="005E5C79" w:rsidRPr="005E5C79" w14:paraId="5CACEFA9" w14:textId="77777777" w:rsidTr="005E5C79">
        <w:trPr>
          <w:gridAfter w:val="1"/>
          <w:wAfter w:w="222" w:type="dxa"/>
          <w:trHeight w:val="288"/>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3BEC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95" w:type="dxa"/>
            <w:gridSpan w:val="5"/>
            <w:tcBorders>
              <w:top w:val="single" w:sz="4" w:space="0" w:color="auto"/>
              <w:left w:val="nil"/>
              <w:bottom w:val="single" w:sz="4" w:space="0" w:color="auto"/>
              <w:right w:val="single" w:sz="4" w:space="0" w:color="auto"/>
            </w:tcBorders>
            <w:shd w:val="clear" w:color="auto" w:fill="auto"/>
            <w:vAlign w:val="center"/>
            <w:hideMark/>
          </w:tcPr>
          <w:p w14:paraId="1079C9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B24E6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76" w:type="dxa"/>
            <w:gridSpan w:val="5"/>
            <w:tcBorders>
              <w:top w:val="single" w:sz="4" w:space="0" w:color="auto"/>
              <w:left w:val="nil"/>
              <w:bottom w:val="single" w:sz="4" w:space="0" w:color="auto"/>
              <w:right w:val="single" w:sz="4" w:space="0" w:color="auto"/>
            </w:tcBorders>
            <w:shd w:val="clear" w:color="auto" w:fill="auto"/>
            <w:vAlign w:val="center"/>
            <w:hideMark/>
          </w:tcPr>
          <w:p w14:paraId="41A11B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EEC31C7" w14:textId="77777777" w:rsidTr="005E5C79">
        <w:trPr>
          <w:gridAfter w:val="1"/>
          <w:wAfter w:w="222" w:type="dxa"/>
          <w:trHeight w:val="480"/>
          <w:jc w:val="center"/>
        </w:trPr>
        <w:tc>
          <w:tcPr>
            <w:tcW w:w="8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304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781" w:type="dxa"/>
            <w:gridSpan w:val="2"/>
            <w:tcBorders>
              <w:top w:val="single" w:sz="4" w:space="0" w:color="auto"/>
              <w:left w:val="nil"/>
              <w:bottom w:val="single" w:sz="4" w:space="0" w:color="auto"/>
              <w:right w:val="single" w:sz="4" w:space="0" w:color="auto"/>
            </w:tcBorders>
            <w:shd w:val="clear" w:color="auto" w:fill="auto"/>
            <w:vAlign w:val="center"/>
            <w:hideMark/>
          </w:tcPr>
          <w:p w14:paraId="648F07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E1DAD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541" w:type="dxa"/>
            <w:gridSpan w:val="2"/>
            <w:tcBorders>
              <w:top w:val="single" w:sz="4" w:space="0" w:color="auto"/>
              <w:left w:val="nil"/>
              <w:bottom w:val="single" w:sz="4" w:space="0" w:color="auto"/>
              <w:right w:val="single" w:sz="4" w:space="0" w:color="auto"/>
            </w:tcBorders>
            <w:shd w:val="clear" w:color="auto" w:fill="auto"/>
            <w:vAlign w:val="center"/>
            <w:hideMark/>
          </w:tcPr>
          <w:p w14:paraId="338A895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64C3CC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468B70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11" w:type="dxa"/>
            <w:gridSpan w:val="2"/>
            <w:tcBorders>
              <w:top w:val="single" w:sz="4" w:space="0" w:color="auto"/>
              <w:left w:val="nil"/>
              <w:bottom w:val="single" w:sz="4" w:space="0" w:color="auto"/>
              <w:right w:val="single" w:sz="4" w:space="0" w:color="auto"/>
            </w:tcBorders>
            <w:shd w:val="clear" w:color="auto" w:fill="auto"/>
            <w:vAlign w:val="center"/>
            <w:hideMark/>
          </w:tcPr>
          <w:p w14:paraId="6E7157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1" w:type="dxa"/>
            <w:tcBorders>
              <w:top w:val="nil"/>
              <w:left w:val="nil"/>
              <w:bottom w:val="single" w:sz="4" w:space="0" w:color="auto"/>
              <w:right w:val="single" w:sz="4" w:space="0" w:color="auto"/>
            </w:tcBorders>
            <w:shd w:val="clear" w:color="auto" w:fill="auto"/>
            <w:vAlign w:val="center"/>
            <w:hideMark/>
          </w:tcPr>
          <w:p w14:paraId="0D3D9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3FF90064" w14:textId="77777777" w:rsidTr="005E5C79">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63E5731" w14:textId="77777777" w:rsidR="005E5C79" w:rsidRPr="005E5C79" w:rsidRDefault="005E5C79" w:rsidP="005E5C79">
            <w:pPr>
              <w:widowControl/>
              <w:jc w:val="left"/>
              <w:rPr>
                <w:rFonts w:ascii="宋体" w:hAnsi="宋体" w:cs="宋体" w:hint="eastAsia"/>
                <w:color w:val="000000"/>
                <w:kern w:val="0"/>
                <w:sz w:val="20"/>
                <w:szCs w:val="20"/>
              </w:rPr>
            </w:pPr>
          </w:p>
        </w:tc>
        <w:tc>
          <w:tcPr>
            <w:tcW w:w="1781" w:type="dxa"/>
            <w:gridSpan w:val="2"/>
            <w:tcBorders>
              <w:top w:val="single" w:sz="4" w:space="0" w:color="auto"/>
              <w:left w:val="nil"/>
              <w:bottom w:val="single" w:sz="4" w:space="0" w:color="auto"/>
              <w:right w:val="single" w:sz="4" w:space="0" w:color="auto"/>
            </w:tcBorders>
            <w:shd w:val="clear" w:color="auto" w:fill="auto"/>
            <w:vAlign w:val="center"/>
            <w:hideMark/>
          </w:tcPr>
          <w:p w14:paraId="70A3B9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73" w:type="dxa"/>
            <w:tcBorders>
              <w:top w:val="nil"/>
              <w:left w:val="nil"/>
              <w:bottom w:val="single" w:sz="4" w:space="0" w:color="auto"/>
              <w:right w:val="single" w:sz="4" w:space="0" w:color="auto"/>
            </w:tcBorders>
            <w:shd w:val="clear" w:color="auto" w:fill="auto"/>
            <w:vAlign w:val="center"/>
            <w:hideMark/>
          </w:tcPr>
          <w:p w14:paraId="541462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1541" w:type="dxa"/>
            <w:gridSpan w:val="2"/>
            <w:tcBorders>
              <w:top w:val="single" w:sz="4" w:space="0" w:color="auto"/>
              <w:left w:val="nil"/>
              <w:bottom w:val="single" w:sz="4" w:space="0" w:color="auto"/>
              <w:right w:val="single" w:sz="4" w:space="0" w:color="auto"/>
            </w:tcBorders>
            <w:shd w:val="clear" w:color="auto" w:fill="auto"/>
            <w:vAlign w:val="center"/>
            <w:hideMark/>
          </w:tcPr>
          <w:p w14:paraId="2D043D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16B4C7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304EAC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11" w:type="dxa"/>
            <w:gridSpan w:val="2"/>
            <w:tcBorders>
              <w:top w:val="single" w:sz="4" w:space="0" w:color="auto"/>
              <w:left w:val="nil"/>
              <w:bottom w:val="single" w:sz="4" w:space="0" w:color="auto"/>
              <w:right w:val="single" w:sz="4" w:space="0" w:color="auto"/>
            </w:tcBorders>
            <w:shd w:val="clear" w:color="auto" w:fill="auto"/>
            <w:vAlign w:val="center"/>
            <w:hideMark/>
          </w:tcPr>
          <w:p w14:paraId="554A769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1" w:type="dxa"/>
            <w:tcBorders>
              <w:top w:val="nil"/>
              <w:left w:val="nil"/>
              <w:bottom w:val="single" w:sz="4" w:space="0" w:color="auto"/>
              <w:right w:val="single" w:sz="4" w:space="0" w:color="auto"/>
            </w:tcBorders>
            <w:shd w:val="clear" w:color="auto" w:fill="auto"/>
            <w:vAlign w:val="center"/>
            <w:hideMark/>
          </w:tcPr>
          <w:p w14:paraId="24B49D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969B772" w14:textId="77777777" w:rsidTr="005E5C79">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E90D6EA" w14:textId="77777777" w:rsidR="005E5C79" w:rsidRPr="005E5C79" w:rsidRDefault="005E5C79" w:rsidP="005E5C79">
            <w:pPr>
              <w:widowControl/>
              <w:jc w:val="left"/>
              <w:rPr>
                <w:rFonts w:ascii="宋体" w:hAnsi="宋体" w:cs="宋体" w:hint="eastAsia"/>
                <w:color w:val="000000"/>
                <w:kern w:val="0"/>
                <w:sz w:val="20"/>
                <w:szCs w:val="20"/>
              </w:rPr>
            </w:pPr>
          </w:p>
        </w:tc>
        <w:tc>
          <w:tcPr>
            <w:tcW w:w="1781" w:type="dxa"/>
            <w:gridSpan w:val="2"/>
            <w:tcBorders>
              <w:top w:val="single" w:sz="4" w:space="0" w:color="auto"/>
              <w:left w:val="nil"/>
              <w:bottom w:val="single" w:sz="4" w:space="0" w:color="auto"/>
              <w:right w:val="single" w:sz="4" w:space="0" w:color="auto"/>
            </w:tcBorders>
            <w:shd w:val="clear" w:color="auto" w:fill="auto"/>
            <w:vAlign w:val="center"/>
            <w:hideMark/>
          </w:tcPr>
          <w:p w14:paraId="2591C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w:t>
            </w:r>
            <w:r w:rsidRPr="005E5C79">
              <w:rPr>
                <w:rFonts w:ascii="宋体" w:hAnsi="宋体" w:cs="宋体" w:hint="eastAsia"/>
                <w:color w:val="000000"/>
                <w:kern w:val="0"/>
                <w:sz w:val="20"/>
                <w:szCs w:val="20"/>
              </w:rPr>
              <w:lastRenderedPageBreak/>
              <w:t>款</w:t>
            </w:r>
          </w:p>
        </w:tc>
        <w:tc>
          <w:tcPr>
            <w:tcW w:w="1173" w:type="dxa"/>
            <w:tcBorders>
              <w:top w:val="nil"/>
              <w:left w:val="nil"/>
              <w:bottom w:val="single" w:sz="4" w:space="0" w:color="auto"/>
              <w:right w:val="single" w:sz="4" w:space="0" w:color="auto"/>
            </w:tcBorders>
            <w:shd w:val="clear" w:color="auto" w:fill="auto"/>
            <w:vAlign w:val="center"/>
            <w:hideMark/>
          </w:tcPr>
          <w:p w14:paraId="637F968A" w14:textId="0797F151"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0.90</w:t>
            </w:r>
          </w:p>
        </w:tc>
        <w:tc>
          <w:tcPr>
            <w:tcW w:w="1541" w:type="dxa"/>
            <w:gridSpan w:val="2"/>
            <w:tcBorders>
              <w:top w:val="single" w:sz="4" w:space="0" w:color="auto"/>
              <w:left w:val="nil"/>
              <w:bottom w:val="single" w:sz="4" w:space="0" w:color="auto"/>
              <w:right w:val="single" w:sz="4" w:space="0" w:color="auto"/>
            </w:tcBorders>
            <w:shd w:val="clear" w:color="auto" w:fill="auto"/>
            <w:vAlign w:val="center"/>
            <w:hideMark/>
          </w:tcPr>
          <w:p w14:paraId="30BF2478" w14:textId="15FE7D6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901" w:type="dxa"/>
            <w:gridSpan w:val="2"/>
            <w:tcBorders>
              <w:top w:val="single" w:sz="4" w:space="0" w:color="auto"/>
              <w:left w:val="nil"/>
              <w:bottom w:val="single" w:sz="4" w:space="0" w:color="auto"/>
              <w:right w:val="single" w:sz="4" w:space="0" w:color="auto"/>
            </w:tcBorders>
            <w:shd w:val="clear" w:color="auto" w:fill="auto"/>
            <w:vAlign w:val="center"/>
            <w:hideMark/>
          </w:tcPr>
          <w:p w14:paraId="2FE6DE7F" w14:textId="1922C5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0.90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46F26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1" w:type="dxa"/>
            <w:gridSpan w:val="2"/>
            <w:tcBorders>
              <w:top w:val="single" w:sz="4" w:space="0" w:color="auto"/>
              <w:left w:val="nil"/>
              <w:bottom w:val="single" w:sz="4" w:space="0" w:color="auto"/>
              <w:right w:val="single" w:sz="4" w:space="0" w:color="auto"/>
            </w:tcBorders>
            <w:shd w:val="clear" w:color="auto" w:fill="auto"/>
            <w:vAlign w:val="center"/>
            <w:hideMark/>
          </w:tcPr>
          <w:p w14:paraId="5D2163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1" w:type="dxa"/>
            <w:tcBorders>
              <w:top w:val="nil"/>
              <w:left w:val="nil"/>
              <w:bottom w:val="single" w:sz="4" w:space="0" w:color="auto"/>
              <w:right w:val="single" w:sz="4" w:space="0" w:color="auto"/>
            </w:tcBorders>
            <w:shd w:val="clear" w:color="auto" w:fill="auto"/>
            <w:vAlign w:val="center"/>
            <w:hideMark/>
          </w:tcPr>
          <w:p w14:paraId="6505C5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7EEFD41" w14:textId="77777777" w:rsidTr="005E5C79">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7AF6C6D" w14:textId="77777777" w:rsidR="005E5C79" w:rsidRPr="005E5C79" w:rsidRDefault="005E5C79" w:rsidP="005E5C79">
            <w:pPr>
              <w:widowControl/>
              <w:jc w:val="left"/>
              <w:rPr>
                <w:rFonts w:ascii="宋体" w:hAnsi="宋体" w:cs="宋体" w:hint="eastAsia"/>
                <w:color w:val="000000"/>
                <w:kern w:val="0"/>
                <w:sz w:val="20"/>
                <w:szCs w:val="20"/>
              </w:rPr>
            </w:pPr>
          </w:p>
        </w:tc>
        <w:tc>
          <w:tcPr>
            <w:tcW w:w="1781" w:type="dxa"/>
            <w:gridSpan w:val="2"/>
            <w:tcBorders>
              <w:top w:val="single" w:sz="4" w:space="0" w:color="auto"/>
              <w:left w:val="nil"/>
              <w:bottom w:val="single" w:sz="4" w:space="0" w:color="auto"/>
              <w:right w:val="single" w:sz="4" w:space="0" w:color="auto"/>
            </w:tcBorders>
            <w:shd w:val="clear" w:color="auto" w:fill="auto"/>
            <w:vAlign w:val="center"/>
            <w:hideMark/>
          </w:tcPr>
          <w:p w14:paraId="7FDF6D88" w14:textId="6AE611B8" w:rsidR="005E5C79" w:rsidRPr="005E5C79" w:rsidRDefault="004B4199" w:rsidP="005E5C79">
            <w:pPr>
              <w:widowControl/>
              <w:jc w:val="center"/>
              <w:rPr>
                <w:rFonts w:ascii="宋体" w:hAnsi="宋体" w:cs="宋体" w:hint="eastAsia"/>
                <w:color w:val="000000"/>
                <w:kern w:val="0"/>
                <w:sz w:val="20"/>
                <w:szCs w:val="20"/>
              </w:rPr>
            </w:pPr>
            <w:r w:rsidRPr="004B4199">
              <w:rPr>
                <w:rFonts w:ascii="宋体" w:hAnsi="宋体" w:cs="宋体" w:hint="eastAsia"/>
                <w:color w:val="000000"/>
                <w:kern w:val="0"/>
                <w:sz w:val="20"/>
                <w:szCs w:val="20"/>
              </w:rPr>
              <w:t>上年结转资金</w:t>
            </w:r>
          </w:p>
        </w:tc>
        <w:tc>
          <w:tcPr>
            <w:tcW w:w="1173" w:type="dxa"/>
            <w:tcBorders>
              <w:top w:val="nil"/>
              <w:left w:val="nil"/>
              <w:bottom w:val="single" w:sz="4" w:space="0" w:color="auto"/>
              <w:right w:val="single" w:sz="4" w:space="0" w:color="auto"/>
            </w:tcBorders>
            <w:shd w:val="clear" w:color="auto" w:fill="auto"/>
            <w:hideMark/>
          </w:tcPr>
          <w:p w14:paraId="3979F5BD" w14:textId="30921AE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1541" w:type="dxa"/>
            <w:gridSpan w:val="2"/>
            <w:tcBorders>
              <w:top w:val="single" w:sz="4" w:space="0" w:color="auto"/>
              <w:left w:val="nil"/>
              <w:bottom w:val="single" w:sz="4" w:space="0" w:color="auto"/>
              <w:right w:val="single" w:sz="4" w:space="0" w:color="auto"/>
            </w:tcBorders>
            <w:shd w:val="clear" w:color="auto" w:fill="auto"/>
            <w:hideMark/>
          </w:tcPr>
          <w:p w14:paraId="16D52CE7" w14:textId="2490B5B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901" w:type="dxa"/>
            <w:gridSpan w:val="2"/>
            <w:tcBorders>
              <w:top w:val="single" w:sz="4" w:space="0" w:color="auto"/>
              <w:left w:val="nil"/>
              <w:bottom w:val="single" w:sz="4" w:space="0" w:color="auto"/>
              <w:right w:val="single" w:sz="4" w:space="0" w:color="auto"/>
            </w:tcBorders>
            <w:shd w:val="clear" w:color="auto" w:fill="auto"/>
            <w:hideMark/>
          </w:tcPr>
          <w:p w14:paraId="0B285A36" w14:textId="6A274FE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261977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1" w:type="dxa"/>
            <w:gridSpan w:val="2"/>
            <w:tcBorders>
              <w:top w:val="single" w:sz="4" w:space="0" w:color="auto"/>
              <w:left w:val="nil"/>
              <w:bottom w:val="single" w:sz="4" w:space="0" w:color="auto"/>
              <w:right w:val="single" w:sz="4" w:space="0" w:color="auto"/>
            </w:tcBorders>
            <w:shd w:val="clear" w:color="auto" w:fill="auto"/>
            <w:vAlign w:val="center"/>
            <w:hideMark/>
          </w:tcPr>
          <w:p w14:paraId="3A009D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1" w:type="dxa"/>
            <w:tcBorders>
              <w:top w:val="nil"/>
              <w:left w:val="nil"/>
              <w:bottom w:val="single" w:sz="4" w:space="0" w:color="auto"/>
              <w:right w:val="single" w:sz="4" w:space="0" w:color="auto"/>
            </w:tcBorders>
            <w:shd w:val="clear" w:color="auto" w:fill="auto"/>
            <w:vAlign w:val="center"/>
            <w:hideMark/>
          </w:tcPr>
          <w:p w14:paraId="44A639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8D046CE" w14:textId="77777777" w:rsidTr="005E5C79">
        <w:trPr>
          <w:gridAfter w:val="1"/>
          <w:wAfter w:w="222" w:type="dxa"/>
          <w:trHeight w:val="441"/>
          <w:jc w:val="center"/>
        </w:trPr>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6767882" w14:textId="77777777" w:rsidR="005E5C79" w:rsidRPr="005E5C79" w:rsidRDefault="005E5C79" w:rsidP="005E5C79">
            <w:pPr>
              <w:widowControl/>
              <w:jc w:val="left"/>
              <w:rPr>
                <w:rFonts w:ascii="宋体" w:hAnsi="宋体" w:cs="宋体" w:hint="eastAsia"/>
                <w:color w:val="000000"/>
                <w:kern w:val="0"/>
                <w:sz w:val="20"/>
                <w:szCs w:val="20"/>
              </w:rPr>
            </w:pPr>
          </w:p>
        </w:tc>
        <w:tc>
          <w:tcPr>
            <w:tcW w:w="1781" w:type="dxa"/>
            <w:gridSpan w:val="2"/>
            <w:tcBorders>
              <w:top w:val="single" w:sz="4" w:space="0" w:color="auto"/>
              <w:left w:val="nil"/>
              <w:bottom w:val="single" w:sz="4" w:space="0" w:color="auto"/>
              <w:right w:val="single" w:sz="4" w:space="0" w:color="auto"/>
            </w:tcBorders>
            <w:shd w:val="clear" w:color="auto" w:fill="auto"/>
            <w:vAlign w:val="center"/>
            <w:hideMark/>
          </w:tcPr>
          <w:p w14:paraId="69FA0185" w14:textId="380EF86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73" w:type="dxa"/>
            <w:tcBorders>
              <w:top w:val="nil"/>
              <w:left w:val="nil"/>
              <w:bottom w:val="single" w:sz="4" w:space="0" w:color="auto"/>
              <w:right w:val="single" w:sz="4" w:space="0" w:color="auto"/>
            </w:tcBorders>
            <w:shd w:val="clear" w:color="auto" w:fill="auto"/>
            <w:hideMark/>
          </w:tcPr>
          <w:p w14:paraId="3719338B" w14:textId="73B1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1541" w:type="dxa"/>
            <w:gridSpan w:val="2"/>
            <w:tcBorders>
              <w:top w:val="single" w:sz="4" w:space="0" w:color="auto"/>
              <w:left w:val="nil"/>
              <w:bottom w:val="single" w:sz="4" w:space="0" w:color="auto"/>
              <w:right w:val="single" w:sz="4" w:space="0" w:color="auto"/>
            </w:tcBorders>
            <w:shd w:val="clear" w:color="auto" w:fill="auto"/>
            <w:hideMark/>
          </w:tcPr>
          <w:p w14:paraId="5CDB285F" w14:textId="0EAA696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901" w:type="dxa"/>
            <w:gridSpan w:val="2"/>
            <w:tcBorders>
              <w:top w:val="single" w:sz="4" w:space="0" w:color="auto"/>
              <w:left w:val="nil"/>
              <w:bottom w:val="single" w:sz="4" w:space="0" w:color="auto"/>
              <w:right w:val="single" w:sz="4" w:space="0" w:color="auto"/>
            </w:tcBorders>
            <w:shd w:val="clear" w:color="auto" w:fill="auto"/>
            <w:hideMark/>
          </w:tcPr>
          <w:p w14:paraId="5EA8AC49" w14:textId="5DC24F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67735">
              <w:rPr>
                <w:rFonts w:ascii="宋体" w:hAnsi="宋体" w:cs="宋体" w:hint="eastAsia"/>
                <w:color w:val="000000"/>
                <w:kern w:val="0"/>
                <w:sz w:val="20"/>
                <w:szCs w:val="20"/>
              </w:rPr>
              <w:t>.00</w:t>
            </w:r>
          </w:p>
        </w:tc>
        <w:tc>
          <w:tcPr>
            <w:tcW w:w="454" w:type="dxa"/>
            <w:gridSpan w:val="2"/>
            <w:tcBorders>
              <w:top w:val="single" w:sz="4" w:space="0" w:color="auto"/>
              <w:left w:val="nil"/>
              <w:bottom w:val="single" w:sz="4" w:space="0" w:color="auto"/>
              <w:right w:val="single" w:sz="4" w:space="0" w:color="auto"/>
            </w:tcBorders>
            <w:shd w:val="clear" w:color="auto" w:fill="auto"/>
            <w:vAlign w:val="center"/>
            <w:hideMark/>
          </w:tcPr>
          <w:p w14:paraId="07E65C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1" w:type="dxa"/>
            <w:gridSpan w:val="2"/>
            <w:tcBorders>
              <w:top w:val="single" w:sz="4" w:space="0" w:color="auto"/>
              <w:left w:val="nil"/>
              <w:bottom w:val="single" w:sz="4" w:space="0" w:color="auto"/>
              <w:right w:val="single" w:sz="4" w:space="0" w:color="auto"/>
            </w:tcBorders>
            <w:shd w:val="clear" w:color="auto" w:fill="auto"/>
            <w:vAlign w:val="center"/>
            <w:hideMark/>
          </w:tcPr>
          <w:p w14:paraId="2B7043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1" w:type="dxa"/>
            <w:tcBorders>
              <w:top w:val="nil"/>
              <w:left w:val="nil"/>
              <w:bottom w:val="single" w:sz="4" w:space="0" w:color="auto"/>
              <w:right w:val="single" w:sz="4" w:space="0" w:color="auto"/>
            </w:tcBorders>
            <w:shd w:val="clear" w:color="auto" w:fill="auto"/>
            <w:vAlign w:val="center"/>
            <w:hideMark/>
          </w:tcPr>
          <w:p w14:paraId="0CCEE9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27B416C" w14:textId="77777777" w:rsidTr="005E5C79">
        <w:trPr>
          <w:gridAfter w:val="1"/>
          <w:wAfter w:w="222" w:type="dxa"/>
          <w:trHeight w:val="288"/>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693942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09" w:type="dxa"/>
            <w:gridSpan w:val="6"/>
            <w:tcBorders>
              <w:top w:val="single" w:sz="4" w:space="0" w:color="auto"/>
              <w:left w:val="nil"/>
              <w:bottom w:val="single" w:sz="4" w:space="0" w:color="auto"/>
              <w:right w:val="single" w:sz="4" w:space="0" w:color="auto"/>
            </w:tcBorders>
            <w:shd w:val="clear" w:color="auto" w:fill="auto"/>
            <w:vAlign w:val="center"/>
            <w:hideMark/>
          </w:tcPr>
          <w:p w14:paraId="54C93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77" w:type="dxa"/>
            <w:gridSpan w:val="7"/>
            <w:tcBorders>
              <w:top w:val="single" w:sz="4" w:space="0" w:color="auto"/>
              <w:left w:val="nil"/>
              <w:bottom w:val="single" w:sz="4" w:space="0" w:color="auto"/>
              <w:right w:val="single" w:sz="4" w:space="0" w:color="auto"/>
            </w:tcBorders>
            <w:shd w:val="clear" w:color="auto" w:fill="auto"/>
            <w:vAlign w:val="center"/>
            <w:hideMark/>
          </w:tcPr>
          <w:p w14:paraId="470694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3425649C" w14:textId="77777777" w:rsidTr="005E5C79">
        <w:trPr>
          <w:gridAfter w:val="1"/>
          <w:wAfter w:w="222" w:type="dxa"/>
          <w:trHeight w:val="540"/>
          <w:jc w:val="center"/>
        </w:trPr>
        <w:tc>
          <w:tcPr>
            <w:tcW w:w="414" w:type="dxa"/>
            <w:vMerge/>
            <w:tcBorders>
              <w:top w:val="nil"/>
              <w:left w:val="single" w:sz="4" w:space="0" w:color="auto"/>
              <w:bottom w:val="single" w:sz="4" w:space="0" w:color="auto"/>
              <w:right w:val="single" w:sz="4" w:space="0" w:color="auto"/>
            </w:tcBorders>
            <w:vAlign w:val="center"/>
            <w:hideMark/>
          </w:tcPr>
          <w:p w14:paraId="2D89A70D" w14:textId="77777777" w:rsidR="005E5C79" w:rsidRPr="005E5C79" w:rsidRDefault="005E5C79" w:rsidP="005E5C79">
            <w:pPr>
              <w:widowControl/>
              <w:jc w:val="left"/>
              <w:rPr>
                <w:rFonts w:ascii="宋体" w:hAnsi="宋体" w:cs="宋体" w:hint="eastAsia"/>
                <w:color w:val="000000"/>
                <w:kern w:val="0"/>
                <w:sz w:val="20"/>
                <w:szCs w:val="20"/>
              </w:rPr>
            </w:pPr>
          </w:p>
        </w:tc>
        <w:tc>
          <w:tcPr>
            <w:tcW w:w="4909" w:type="dxa"/>
            <w:gridSpan w:val="6"/>
            <w:tcBorders>
              <w:top w:val="single" w:sz="4" w:space="0" w:color="auto"/>
              <w:left w:val="nil"/>
              <w:bottom w:val="single" w:sz="4" w:space="0" w:color="auto"/>
              <w:right w:val="single" w:sz="4" w:space="0" w:color="auto"/>
            </w:tcBorders>
            <w:shd w:val="clear" w:color="auto" w:fill="auto"/>
            <w:hideMark/>
          </w:tcPr>
          <w:p w14:paraId="14DA56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统筹推进新冠肺炎疫情防控和经济社会发展工作，积极应对疫情影响，推动农村消费提质升级，更好满足农村居民日益增长的美好生活需要，根据《关于印发&lt;2022年自治区汽车消费补贴活动实施方案&gt;及&lt;2022年自治区汽车下乡专项行动实施细则&gt;的通知》要求，做好汽车消费补贴及汽车下乡活动，释放居民消费潜能。</w:t>
            </w:r>
          </w:p>
        </w:tc>
        <w:tc>
          <w:tcPr>
            <w:tcW w:w="2977" w:type="dxa"/>
            <w:gridSpan w:val="7"/>
            <w:tcBorders>
              <w:top w:val="single" w:sz="4" w:space="0" w:color="auto"/>
              <w:left w:val="nil"/>
              <w:bottom w:val="single" w:sz="4" w:space="0" w:color="auto"/>
              <w:right w:val="single" w:sz="4" w:space="0" w:color="auto"/>
            </w:tcBorders>
            <w:shd w:val="clear" w:color="auto" w:fill="auto"/>
            <w:hideMark/>
          </w:tcPr>
          <w:p w14:paraId="1744596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为统筹推进新冠肺炎疫情防控和经济社会发展工作，积极应对疫情影响，对我县9家发放汽车下乡活动补贴资金9000元，补贴车型种类2种。推动了农村消费提质升级，更好满足农村居民日益增长的美好生活需要，释放居民消费潜能。</w:t>
            </w:r>
          </w:p>
        </w:tc>
      </w:tr>
      <w:tr w:rsidR="005E5C79" w:rsidRPr="005E5C79" w14:paraId="16FCF573" w14:textId="77777777" w:rsidTr="005E5C79">
        <w:trPr>
          <w:gridAfter w:val="1"/>
          <w:wAfter w:w="222" w:type="dxa"/>
          <w:trHeight w:val="312"/>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199179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7CDC0E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07" w:type="dxa"/>
            <w:vMerge w:val="restart"/>
            <w:tcBorders>
              <w:top w:val="nil"/>
              <w:left w:val="single" w:sz="4" w:space="0" w:color="auto"/>
              <w:bottom w:val="single" w:sz="4" w:space="0" w:color="auto"/>
              <w:right w:val="single" w:sz="4" w:space="0" w:color="auto"/>
            </w:tcBorders>
            <w:shd w:val="clear" w:color="auto" w:fill="auto"/>
            <w:vAlign w:val="center"/>
            <w:hideMark/>
          </w:tcPr>
          <w:p w14:paraId="212072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22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672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C14A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11" w:type="dxa"/>
            <w:vMerge w:val="restart"/>
            <w:tcBorders>
              <w:top w:val="nil"/>
              <w:left w:val="single" w:sz="4" w:space="0" w:color="auto"/>
              <w:bottom w:val="single" w:sz="4" w:space="0" w:color="auto"/>
              <w:right w:val="single" w:sz="4" w:space="0" w:color="auto"/>
            </w:tcBorders>
            <w:shd w:val="clear" w:color="auto" w:fill="auto"/>
            <w:vAlign w:val="center"/>
            <w:hideMark/>
          </w:tcPr>
          <w:p w14:paraId="3FB6EA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E56E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9D0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4DC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2CA04918" w14:textId="77777777" w:rsidTr="005E5C79">
        <w:trPr>
          <w:trHeight w:val="288"/>
          <w:jc w:val="center"/>
        </w:trPr>
        <w:tc>
          <w:tcPr>
            <w:tcW w:w="414" w:type="dxa"/>
            <w:vMerge/>
            <w:tcBorders>
              <w:top w:val="nil"/>
              <w:left w:val="single" w:sz="4" w:space="0" w:color="auto"/>
              <w:bottom w:val="single" w:sz="4" w:space="0" w:color="auto"/>
              <w:right w:val="single" w:sz="4" w:space="0" w:color="auto"/>
            </w:tcBorders>
            <w:vAlign w:val="center"/>
            <w:hideMark/>
          </w:tcPr>
          <w:p w14:paraId="016105D6"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02299A0B"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vMerge/>
            <w:tcBorders>
              <w:top w:val="nil"/>
              <w:left w:val="single" w:sz="4" w:space="0" w:color="auto"/>
              <w:bottom w:val="single" w:sz="4" w:space="0" w:color="auto"/>
              <w:right w:val="single" w:sz="4" w:space="0" w:color="auto"/>
            </w:tcBorders>
            <w:vAlign w:val="center"/>
            <w:hideMark/>
          </w:tcPr>
          <w:p w14:paraId="11074D6D" w14:textId="77777777" w:rsidR="005E5C79" w:rsidRPr="005E5C79" w:rsidRDefault="005E5C79" w:rsidP="005E5C79">
            <w:pPr>
              <w:widowControl/>
              <w:jc w:val="left"/>
              <w:rPr>
                <w:rFonts w:ascii="宋体" w:hAnsi="宋体" w:cs="宋体" w:hint="eastAsia"/>
                <w:color w:val="000000"/>
                <w:kern w:val="0"/>
                <w:sz w:val="20"/>
                <w:szCs w:val="20"/>
              </w:rPr>
            </w:pPr>
          </w:p>
        </w:tc>
        <w:tc>
          <w:tcPr>
            <w:tcW w:w="2278" w:type="dxa"/>
            <w:gridSpan w:val="3"/>
            <w:vMerge/>
            <w:tcBorders>
              <w:top w:val="single" w:sz="4" w:space="0" w:color="auto"/>
              <w:left w:val="single" w:sz="4" w:space="0" w:color="auto"/>
              <w:bottom w:val="single" w:sz="4" w:space="0" w:color="auto"/>
              <w:right w:val="single" w:sz="4" w:space="0" w:color="auto"/>
            </w:tcBorders>
            <w:vAlign w:val="center"/>
            <w:hideMark/>
          </w:tcPr>
          <w:p w14:paraId="6031FAC4"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786E0A2D" w14:textId="77777777" w:rsidR="005E5C79" w:rsidRPr="005E5C79" w:rsidRDefault="005E5C79" w:rsidP="005E5C79">
            <w:pPr>
              <w:widowControl/>
              <w:jc w:val="left"/>
              <w:rPr>
                <w:rFonts w:ascii="宋体" w:hAnsi="宋体" w:cs="宋体" w:hint="eastAsia"/>
                <w:color w:val="000000"/>
                <w:kern w:val="0"/>
                <w:sz w:val="20"/>
                <w:szCs w:val="20"/>
              </w:rPr>
            </w:pPr>
          </w:p>
        </w:tc>
        <w:tc>
          <w:tcPr>
            <w:tcW w:w="711" w:type="dxa"/>
            <w:vMerge/>
            <w:tcBorders>
              <w:top w:val="nil"/>
              <w:left w:val="single" w:sz="4" w:space="0" w:color="auto"/>
              <w:bottom w:val="single" w:sz="4" w:space="0" w:color="auto"/>
              <w:right w:val="single" w:sz="4" w:space="0" w:color="auto"/>
            </w:tcBorders>
            <w:vAlign w:val="center"/>
            <w:hideMark/>
          </w:tcPr>
          <w:p w14:paraId="3089681E" w14:textId="77777777" w:rsidR="005E5C79" w:rsidRPr="005E5C79" w:rsidRDefault="005E5C79" w:rsidP="005E5C79">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hideMark/>
          </w:tcPr>
          <w:p w14:paraId="226C25D6" w14:textId="77777777" w:rsidR="005E5C79" w:rsidRPr="005E5C79" w:rsidRDefault="005E5C79" w:rsidP="005E5C79">
            <w:pPr>
              <w:widowControl/>
              <w:jc w:val="left"/>
              <w:rPr>
                <w:rFonts w:ascii="宋体" w:hAnsi="宋体" w:cs="宋体" w:hint="eastAsia"/>
                <w:color w:val="000000"/>
                <w:kern w:val="0"/>
                <w:sz w:val="20"/>
                <w:szCs w:val="20"/>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29F43B8A" w14:textId="77777777" w:rsidR="005E5C79" w:rsidRPr="005E5C79" w:rsidRDefault="005E5C79" w:rsidP="005E5C79">
            <w:pPr>
              <w:widowControl/>
              <w:jc w:val="left"/>
              <w:rPr>
                <w:rFonts w:ascii="宋体" w:hAnsi="宋体" w:cs="宋体" w:hint="eastAsia"/>
                <w:color w:val="000000"/>
                <w:kern w:val="0"/>
                <w:sz w:val="20"/>
                <w:szCs w:val="20"/>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hideMark/>
          </w:tcPr>
          <w:p w14:paraId="199CEAD6"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E9D51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77777B98" w14:textId="77777777" w:rsidTr="005E5C79">
        <w:trPr>
          <w:trHeight w:val="399"/>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1C20D59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32AFD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07" w:type="dxa"/>
            <w:tcBorders>
              <w:top w:val="nil"/>
              <w:left w:val="nil"/>
              <w:bottom w:val="single" w:sz="4" w:space="0" w:color="auto"/>
              <w:right w:val="single" w:sz="4" w:space="0" w:color="auto"/>
            </w:tcBorders>
            <w:shd w:val="clear" w:color="auto" w:fill="auto"/>
            <w:vAlign w:val="center"/>
            <w:hideMark/>
          </w:tcPr>
          <w:p w14:paraId="1E931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0CDD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参与活动企业数量</w:t>
            </w:r>
          </w:p>
        </w:tc>
        <w:tc>
          <w:tcPr>
            <w:tcW w:w="810" w:type="dxa"/>
            <w:tcBorders>
              <w:top w:val="nil"/>
              <w:left w:val="nil"/>
              <w:bottom w:val="single" w:sz="4" w:space="0" w:color="auto"/>
              <w:right w:val="single" w:sz="4" w:space="0" w:color="auto"/>
            </w:tcBorders>
            <w:shd w:val="clear" w:color="auto" w:fill="auto"/>
            <w:vAlign w:val="center"/>
            <w:hideMark/>
          </w:tcPr>
          <w:p w14:paraId="419BD9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&gt;=9家</w:t>
            </w:r>
          </w:p>
        </w:tc>
        <w:tc>
          <w:tcPr>
            <w:tcW w:w="711" w:type="dxa"/>
            <w:tcBorders>
              <w:top w:val="nil"/>
              <w:left w:val="nil"/>
              <w:bottom w:val="single" w:sz="4" w:space="0" w:color="auto"/>
              <w:right w:val="single" w:sz="4" w:space="0" w:color="auto"/>
            </w:tcBorders>
            <w:shd w:val="clear" w:color="auto" w:fill="auto"/>
            <w:vAlign w:val="center"/>
            <w:hideMark/>
          </w:tcPr>
          <w:p w14:paraId="12EBC3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=9家</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9C25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0CC9E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34FB7B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EAB2A03" w14:textId="77777777" w:rsidR="005E5C79" w:rsidRPr="005E5C79" w:rsidRDefault="005E5C79" w:rsidP="005E5C79">
            <w:pPr>
              <w:widowControl/>
              <w:jc w:val="left"/>
              <w:rPr>
                <w:rFonts w:eastAsia="Times New Roman"/>
                <w:kern w:val="0"/>
                <w:sz w:val="20"/>
                <w:szCs w:val="20"/>
              </w:rPr>
            </w:pPr>
          </w:p>
        </w:tc>
      </w:tr>
      <w:tr w:rsidR="005E5C79" w:rsidRPr="005E5C79" w14:paraId="36E53BC9"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3DCD7380"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0DD4C3F4"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366E21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18B3C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补贴车型种类</w:t>
            </w:r>
          </w:p>
        </w:tc>
        <w:tc>
          <w:tcPr>
            <w:tcW w:w="810" w:type="dxa"/>
            <w:tcBorders>
              <w:top w:val="nil"/>
              <w:left w:val="nil"/>
              <w:bottom w:val="single" w:sz="4" w:space="0" w:color="auto"/>
              <w:right w:val="single" w:sz="4" w:space="0" w:color="auto"/>
            </w:tcBorders>
            <w:shd w:val="clear" w:color="auto" w:fill="auto"/>
            <w:vAlign w:val="center"/>
            <w:hideMark/>
          </w:tcPr>
          <w:p w14:paraId="60B6A1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&gt;=2种</w:t>
            </w:r>
          </w:p>
        </w:tc>
        <w:tc>
          <w:tcPr>
            <w:tcW w:w="711" w:type="dxa"/>
            <w:tcBorders>
              <w:top w:val="nil"/>
              <w:left w:val="nil"/>
              <w:bottom w:val="single" w:sz="4" w:space="0" w:color="auto"/>
              <w:right w:val="single" w:sz="4" w:space="0" w:color="auto"/>
            </w:tcBorders>
            <w:shd w:val="clear" w:color="auto" w:fill="auto"/>
            <w:vAlign w:val="center"/>
            <w:hideMark/>
          </w:tcPr>
          <w:p w14:paraId="595DB5A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=2种</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B0E1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65F2E0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31925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EC00BD" w14:textId="77777777" w:rsidR="005E5C79" w:rsidRPr="005E5C79" w:rsidRDefault="005E5C79" w:rsidP="005E5C79">
            <w:pPr>
              <w:widowControl/>
              <w:jc w:val="left"/>
              <w:rPr>
                <w:rFonts w:eastAsia="Times New Roman"/>
                <w:kern w:val="0"/>
                <w:sz w:val="20"/>
                <w:szCs w:val="20"/>
              </w:rPr>
            </w:pPr>
          </w:p>
        </w:tc>
      </w:tr>
      <w:tr w:rsidR="005E5C79" w:rsidRPr="005E5C79" w14:paraId="199CB626"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33361CB"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353B5F12"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41BB03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0C27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hideMark/>
          </w:tcPr>
          <w:p w14:paraId="6CB178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1" w:type="dxa"/>
            <w:tcBorders>
              <w:top w:val="nil"/>
              <w:left w:val="nil"/>
              <w:bottom w:val="single" w:sz="4" w:space="0" w:color="auto"/>
              <w:right w:val="single" w:sz="4" w:space="0" w:color="auto"/>
            </w:tcBorders>
            <w:shd w:val="clear" w:color="auto" w:fill="auto"/>
            <w:vAlign w:val="center"/>
            <w:hideMark/>
          </w:tcPr>
          <w:p w14:paraId="6F6580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23F620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441BF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596149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5DB2B0" w14:textId="77777777" w:rsidR="005E5C79" w:rsidRPr="005E5C79" w:rsidRDefault="005E5C79" w:rsidP="005E5C79">
            <w:pPr>
              <w:widowControl/>
              <w:jc w:val="left"/>
              <w:rPr>
                <w:rFonts w:eastAsia="Times New Roman"/>
                <w:kern w:val="0"/>
                <w:sz w:val="20"/>
                <w:szCs w:val="20"/>
              </w:rPr>
            </w:pPr>
          </w:p>
        </w:tc>
      </w:tr>
      <w:tr w:rsidR="005E5C79" w:rsidRPr="005E5C79" w14:paraId="491A61E5"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C0489BA"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452467B5"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20AB5B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CEFD7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项目完成时间</w:t>
            </w:r>
          </w:p>
        </w:tc>
        <w:tc>
          <w:tcPr>
            <w:tcW w:w="810" w:type="dxa"/>
            <w:tcBorders>
              <w:top w:val="nil"/>
              <w:left w:val="nil"/>
              <w:bottom w:val="single" w:sz="4" w:space="0" w:color="auto"/>
              <w:right w:val="single" w:sz="4" w:space="0" w:color="auto"/>
            </w:tcBorders>
            <w:shd w:val="clear" w:color="auto" w:fill="auto"/>
            <w:vAlign w:val="center"/>
            <w:hideMark/>
          </w:tcPr>
          <w:p w14:paraId="67DDCE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711" w:type="dxa"/>
            <w:tcBorders>
              <w:top w:val="nil"/>
              <w:left w:val="nil"/>
              <w:bottom w:val="single" w:sz="4" w:space="0" w:color="auto"/>
              <w:right w:val="single" w:sz="4" w:space="0" w:color="auto"/>
            </w:tcBorders>
            <w:shd w:val="clear" w:color="auto" w:fill="auto"/>
            <w:vAlign w:val="center"/>
            <w:hideMark/>
          </w:tcPr>
          <w:p w14:paraId="433CD8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=2023年12月</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4EE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E164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76E34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833DFB9" w14:textId="77777777" w:rsidR="005E5C79" w:rsidRPr="005E5C79" w:rsidRDefault="005E5C79" w:rsidP="005E5C79">
            <w:pPr>
              <w:widowControl/>
              <w:jc w:val="left"/>
              <w:rPr>
                <w:rFonts w:eastAsia="Times New Roman"/>
                <w:kern w:val="0"/>
                <w:sz w:val="20"/>
                <w:szCs w:val="20"/>
              </w:rPr>
            </w:pPr>
          </w:p>
        </w:tc>
      </w:tr>
      <w:tr w:rsidR="005E5C79" w:rsidRPr="005E5C79" w14:paraId="704FFC28"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42A760C"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3BFF54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07" w:type="dxa"/>
            <w:tcBorders>
              <w:top w:val="nil"/>
              <w:left w:val="nil"/>
              <w:bottom w:val="single" w:sz="4" w:space="0" w:color="auto"/>
              <w:right w:val="single" w:sz="4" w:space="0" w:color="auto"/>
            </w:tcBorders>
            <w:shd w:val="clear" w:color="auto" w:fill="auto"/>
            <w:vAlign w:val="center"/>
            <w:hideMark/>
          </w:tcPr>
          <w:p w14:paraId="4D557C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9E19A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汽车消费补贴标准（每辆）</w:t>
            </w:r>
          </w:p>
        </w:tc>
        <w:tc>
          <w:tcPr>
            <w:tcW w:w="810" w:type="dxa"/>
            <w:tcBorders>
              <w:top w:val="nil"/>
              <w:left w:val="nil"/>
              <w:bottom w:val="single" w:sz="4" w:space="0" w:color="auto"/>
              <w:right w:val="single" w:sz="4" w:space="0" w:color="auto"/>
            </w:tcBorders>
            <w:shd w:val="clear" w:color="auto" w:fill="auto"/>
            <w:vAlign w:val="center"/>
            <w:hideMark/>
          </w:tcPr>
          <w:p w14:paraId="434BC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&lt;=1000元</w:t>
            </w:r>
          </w:p>
        </w:tc>
        <w:tc>
          <w:tcPr>
            <w:tcW w:w="711" w:type="dxa"/>
            <w:tcBorders>
              <w:top w:val="nil"/>
              <w:left w:val="nil"/>
              <w:bottom w:val="single" w:sz="4" w:space="0" w:color="auto"/>
              <w:right w:val="single" w:sz="4" w:space="0" w:color="auto"/>
            </w:tcBorders>
            <w:shd w:val="clear" w:color="auto" w:fill="auto"/>
            <w:vAlign w:val="center"/>
            <w:hideMark/>
          </w:tcPr>
          <w:p w14:paraId="4D2703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=1000元</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6CCE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7F87EA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5320CD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C811D5B" w14:textId="77777777" w:rsidR="005E5C79" w:rsidRPr="005E5C79" w:rsidRDefault="005E5C79" w:rsidP="005E5C79">
            <w:pPr>
              <w:widowControl/>
              <w:jc w:val="left"/>
              <w:rPr>
                <w:rFonts w:eastAsia="Times New Roman"/>
                <w:kern w:val="0"/>
                <w:sz w:val="20"/>
                <w:szCs w:val="20"/>
              </w:rPr>
            </w:pPr>
          </w:p>
        </w:tc>
      </w:tr>
      <w:tr w:rsidR="005E5C79" w:rsidRPr="005E5C79" w14:paraId="44EB5816"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47896B0A"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7DDC36AC"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042A4E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1B4BA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消费者投诉率</w:t>
            </w:r>
          </w:p>
        </w:tc>
        <w:tc>
          <w:tcPr>
            <w:tcW w:w="810" w:type="dxa"/>
            <w:tcBorders>
              <w:top w:val="nil"/>
              <w:left w:val="nil"/>
              <w:bottom w:val="single" w:sz="4" w:space="0" w:color="auto"/>
              <w:right w:val="single" w:sz="4" w:space="0" w:color="auto"/>
            </w:tcBorders>
            <w:shd w:val="clear" w:color="auto" w:fill="auto"/>
            <w:vAlign w:val="center"/>
            <w:hideMark/>
          </w:tcPr>
          <w:p w14:paraId="403218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711" w:type="dxa"/>
            <w:tcBorders>
              <w:top w:val="nil"/>
              <w:left w:val="nil"/>
              <w:bottom w:val="single" w:sz="4" w:space="0" w:color="auto"/>
              <w:right w:val="single" w:sz="4" w:space="0" w:color="auto"/>
            </w:tcBorders>
            <w:shd w:val="clear" w:color="auto" w:fill="auto"/>
            <w:vAlign w:val="center"/>
            <w:hideMark/>
          </w:tcPr>
          <w:p w14:paraId="5CEFBB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73F573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2A6387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474276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BB8358D" w14:textId="77777777" w:rsidR="005E5C79" w:rsidRPr="005E5C79" w:rsidRDefault="005E5C79" w:rsidP="005E5C79">
            <w:pPr>
              <w:widowControl/>
              <w:jc w:val="left"/>
              <w:rPr>
                <w:rFonts w:eastAsia="Times New Roman"/>
                <w:kern w:val="0"/>
                <w:sz w:val="20"/>
                <w:szCs w:val="20"/>
              </w:rPr>
            </w:pPr>
          </w:p>
        </w:tc>
      </w:tr>
      <w:tr w:rsidR="005E5C79" w:rsidRPr="005E5C79" w14:paraId="0600FE53"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39F131F"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58AD388B"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085F13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856BC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3840ED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1" w:type="dxa"/>
            <w:tcBorders>
              <w:top w:val="nil"/>
              <w:left w:val="nil"/>
              <w:bottom w:val="single" w:sz="4" w:space="0" w:color="auto"/>
              <w:right w:val="single" w:sz="4" w:space="0" w:color="auto"/>
            </w:tcBorders>
            <w:shd w:val="clear" w:color="auto" w:fill="auto"/>
            <w:vAlign w:val="center"/>
            <w:hideMark/>
          </w:tcPr>
          <w:p w14:paraId="4C399F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59ABAB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29F0C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1470E2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9A625B2" w14:textId="77777777" w:rsidR="005E5C79" w:rsidRPr="005E5C79" w:rsidRDefault="005E5C79" w:rsidP="005E5C79">
            <w:pPr>
              <w:widowControl/>
              <w:jc w:val="left"/>
              <w:rPr>
                <w:rFonts w:eastAsia="Times New Roman"/>
                <w:kern w:val="0"/>
                <w:sz w:val="20"/>
                <w:szCs w:val="20"/>
              </w:rPr>
            </w:pPr>
          </w:p>
        </w:tc>
      </w:tr>
      <w:tr w:rsidR="005E5C79" w:rsidRPr="005E5C79" w14:paraId="57234453"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F2975C4"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2497C2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07" w:type="dxa"/>
            <w:tcBorders>
              <w:top w:val="nil"/>
              <w:left w:val="nil"/>
              <w:bottom w:val="single" w:sz="4" w:space="0" w:color="auto"/>
              <w:right w:val="single" w:sz="4" w:space="0" w:color="auto"/>
            </w:tcBorders>
            <w:shd w:val="clear" w:color="auto" w:fill="auto"/>
            <w:vAlign w:val="center"/>
            <w:hideMark/>
          </w:tcPr>
          <w:p w14:paraId="6D025B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FD49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90B9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1" w:type="dxa"/>
            <w:tcBorders>
              <w:top w:val="nil"/>
              <w:left w:val="nil"/>
              <w:bottom w:val="single" w:sz="4" w:space="0" w:color="auto"/>
              <w:right w:val="single" w:sz="4" w:space="0" w:color="auto"/>
            </w:tcBorders>
            <w:shd w:val="clear" w:color="auto" w:fill="auto"/>
            <w:vAlign w:val="center"/>
            <w:hideMark/>
          </w:tcPr>
          <w:p w14:paraId="2D6F11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90495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5FF29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783A24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9D6B1E" w14:textId="77777777" w:rsidR="005E5C79" w:rsidRPr="005E5C79" w:rsidRDefault="005E5C79" w:rsidP="005E5C79">
            <w:pPr>
              <w:widowControl/>
              <w:jc w:val="left"/>
              <w:rPr>
                <w:rFonts w:eastAsia="Times New Roman"/>
                <w:kern w:val="0"/>
                <w:sz w:val="20"/>
                <w:szCs w:val="20"/>
              </w:rPr>
            </w:pPr>
          </w:p>
        </w:tc>
      </w:tr>
      <w:tr w:rsidR="005E5C79" w:rsidRPr="005E5C79" w14:paraId="1A6A3BB7"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7F01099A"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65DA56E6"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04449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3210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申请汽车消费补贴农村户籍居民覆盖率</w:t>
            </w:r>
          </w:p>
        </w:tc>
        <w:tc>
          <w:tcPr>
            <w:tcW w:w="810" w:type="dxa"/>
            <w:tcBorders>
              <w:top w:val="nil"/>
              <w:left w:val="nil"/>
              <w:bottom w:val="single" w:sz="4" w:space="0" w:color="auto"/>
              <w:right w:val="single" w:sz="4" w:space="0" w:color="auto"/>
            </w:tcBorders>
            <w:shd w:val="clear" w:color="auto" w:fill="auto"/>
            <w:vAlign w:val="center"/>
            <w:hideMark/>
          </w:tcPr>
          <w:p w14:paraId="36BDAD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1" w:type="dxa"/>
            <w:tcBorders>
              <w:top w:val="nil"/>
              <w:left w:val="nil"/>
              <w:bottom w:val="single" w:sz="4" w:space="0" w:color="auto"/>
              <w:right w:val="single" w:sz="4" w:space="0" w:color="auto"/>
            </w:tcBorders>
            <w:shd w:val="clear" w:color="auto" w:fill="auto"/>
            <w:vAlign w:val="center"/>
            <w:hideMark/>
          </w:tcPr>
          <w:p w14:paraId="25A873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4A7165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7B4A5B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6E9AB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F7A463" w14:textId="77777777" w:rsidR="005E5C79" w:rsidRPr="005E5C79" w:rsidRDefault="005E5C79" w:rsidP="005E5C79">
            <w:pPr>
              <w:widowControl/>
              <w:jc w:val="left"/>
              <w:rPr>
                <w:rFonts w:eastAsia="Times New Roman"/>
                <w:kern w:val="0"/>
                <w:sz w:val="20"/>
                <w:szCs w:val="20"/>
              </w:rPr>
            </w:pPr>
          </w:p>
        </w:tc>
      </w:tr>
      <w:tr w:rsidR="005E5C79" w:rsidRPr="005E5C79" w14:paraId="33C1A1A8"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78819579"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vMerge/>
            <w:tcBorders>
              <w:top w:val="nil"/>
              <w:left w:val="single" w:sz="4" w:space="0" w:color="auto"/>
              <w:bottom w:val="single" w:sz="4" w:space="0" w:color="auto"/>
              <w:right w:val="single" w:sz="4" w:space="0" w:color="auto"/>
            </w:tcBorders>
            <w:vAlign w:val="center"/>
            <w:hideMark/>
          </w:tcPr>
          <w:p w14:paraId="1E50336D" w14:textId="77777777" w:rsidR="005E5C79" w:rsidRPr="005E5C79" w:rsidRDefault="005E5C79" w:rsidP="005E5C79">
            <w:pPr>
              <w:widowControl/>
              <w:jc w:val="left"/>
              <w:rPr>
                <w:rFonts w:ascii="宋体" w:hAnsi="宋体" w:cs="宋体" w:hint="eastAsia"/>
                <w:color w:val="000000"/>
                <w:kern w:val="0"/>
                <w:sz w:val="20"/>
                <w:szCs w:val="20"/>
              </w:rPr>
            </w:pPr>
          </w:p>
        </w:tc>
        <w:tc>
          <w:tcPr>
            <w:tcW w:w="1407" w:type="dxa"/>
            <w:tcBorders>
              <w:top w:val="nil"/>
              <w:left w:val="nil"/>
              <w:bottom w:val="single" w:sz="4" w:space="0" w:color="auto"/>
              <w:right w:val="single" w:sz="4" w:space="0" w:color="auto"/>
            </w:tcBorders>
            <w:shd w:val="clear" w:color="auto" w:fill="auto"/>
            <w:vAlign w:val="center"/>
            <w:hideMark/>
          </w:tcPr>
          <w:p w14:paraId="05D1A8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458FE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2AE32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1" w:type="dxa"/>
            <w:tcBorders>
              <w:top w:val="nil"/>
              <w:left w:val="nil"/>
              <w:bottom w:val="single" w:sz="4" w:space="0" w:color="auto"/>
              <w:right w:val="single" w:sz="4" w:space="0" w:color="auto"/>
            </w:tcBorders>
            <w:shd w:val="clear" w:color="auto" w:fill="auto"/>
            <w:vAlign w:val="center"/>
            <w:hideMark/>
          </w:tcPr>
          <w:p w14:paraId="0FDC46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09832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39E889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28F83D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64BC496" w14:textId="77777777" w:rsidR="005E5C79" w:rsidRPr="005E5C79" w:rsidRDefault="005E5C79" w:rsidP="005E5C79">
            <w:pPr>
              <w:widowControl/>
              <w:jc w:val="left"/>
              <w:rPr>
                <w:rFonts w:eastAsia="Times New Roman"/>
                <w:kern w:val="0"/>
                <w:sz w:val="20"/>
                <w:szCs w:val="20"/>
              </w:rPr>
            </w:pPr>
          </w:p>
        </w:tc>
      </w:tr>
      <w:tr w:rsidR="005E5C79" w:rsidRPr="005E5C79" w14:paraId="04B063E0" w14:textId="77777777" w:rsidTr="005E5C79">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6638AD7" w14:textId="77777777" w:rsidR="005E5C79" w:rsidRPr="005E5C79" w:rsidRDefault="005E5C79" w:rsidP="005E5C79">
            <w:pPr>
              <w:widowControl/>
              <w:jc w:val="left"/>
              <w:rPr>
                <w:rFonts w:ascii="宋体" w:hAnsi="宋体" w:cs="宋体" w:hint="eastAsia"/>
                <w:color w:val="000000"/>
                <w:kern w:val="0"/>
                <w:sz w:val="20"/>
                <w:szCs w:val="20"/>
              </w:rPr>
            </w:pPr>
          </w:p>
        </w:tc>
        <w:tc>
          <w:tcPr>
            <w:tcW w:w="414" w:type="dxa"/>
            <w:tcBorders>
              <w:top w:val="nil"/>
              <w:left w:val="nil"/>
              <w:bottom w:val="single" w:sz="4" w:space="0" w:color="auto"/>
              <w:right w:val="single" w:sz="4" w:space="0" w:color="auto"/>
            </w:tcBorders>
            <w:shd w:val="clear" w:color="auto" w:fill="auto"/>
            <w:vAlign w:val="center"/>
            <w:hideMark/>
          </w:tcPr>
          <w:p w14:paraId="53D227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07" w:type="dxa"/>
            <w:tcBorders>
              <w:top w:val="nil"/>
              <w:left w:val="nil"/>
              <w:bottom w:val="single" w:sz="4" w:space="0" w:color="auto"/>
              <w:right w:val="single" w:sz="4" w:space="0" w:color="auto"/>
            </w:tcBorders>
            <w:shd w:val="clear" w:color="auto" w:fill="auto"/>
            <w:vAlign w:val="center"/>
            <w:hideMark/>
          </w:tcPr>
          <w:p w14:paraId="40483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22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AB29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参与企业满意度</w:t>
            </w:r>
          </w:p>
        </w:tc>
        <w:tc>
          <w:tcPr>
            <w:tcW w:w="810" w:type="dxa"/>
            <w:tcBorders>
              <w:top w:val="nil"/>
              <w:left w:val="nil"/>
              <w:bottom w:val="single" w:sz="4" w:space="0" w:color="auto"/>
              <w:right w:val="single" w:sz="4" w:space="0" w:color="auto"/>
            </w:tcBorders>
            <w:shd w:val="clear" w:color="auto" w:fill="auto"/>
            <w:vAlign w:val="center"/>
            <w:hideMark/>
          </w:tcPr>
          <w:p w14:paraId="3D6FEE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1" w:type="dxa"/>
            <w:tcBorders>
              <w:top w:val="nil"/>
              <w:left w:val="nil"/>
              <w:bottom w:val="single" w:sz="4" w:space="0" w:color="auto"/>
              <w:right w:val="single" w:sz="4" w:space="0" w:color="auto"/>
            </w:tcBorders>
            <w:shd w:val="clear" w:color="auto" w:fill="auto"/>
            <w:vAlign w:val="center"/>
            <w:hideMark/>
          </w:tcPr>
          <w:p w14:paraId="0A0D1C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3414E7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20FDA1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3D2B56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2B068C7" w14:textId="77777777" w:rsidR="005E5C79" w:rsidRPr="005E5C79" w:rsidRDefault="005E5C79" w:rsidP="005E5C79">
            <w:pPr>
              <w:widowControl/>
              <w:jc w:val="left"/>
              <w:rPr>
                <w:rFonts w:eastAsia="Times New Roman"/>
                <w:kern w:val="0"/>
                <w:sz w:val="20"/>
                <w:szCs w:val="20"/>
              </w:rPr>
            </w:pPr>
          </w:p>
        </w:tc>
      </w:tr>
      <w:tr w:rsidR="005E5C79" w:rsidRPr="005E5C79" w14:paraId="187D1E0D" w14:textId="77777777" w:rsidTr="005E5C79">
        <w:trPr>
          <w:trHeight w:val="288"/>
          <w:jc w:val="center"/>
        </w:trPr>
        <w:tc>
          <w:tcPr>
            <w:tcW w:w="603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F44A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hideMark/>
          </w:tcPr>
          <w:p w14:paraId="1FCB13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77" w:type="dxa"/>
            <w:gridSpan w:val="2"/>
            <w:tcBorders>
              <w:top w:val="single" w:sz="4" w:space="0" w:color="auto"/>
              <w:left w:val="nil"/>
              <w:bottom w:val="single" w:sz="4" w:space="0" w:color="auto"/>
              <w:right w:val="single" w:sz="4" w:space="0" w:color="auto"/>
            </w:tcBorders>
            <w:shd w:val="clear" w:color="auto" w:fill="auto"/>
            <w:vAlign w:val="center"/>
            <w:hideMark/>
          </w:tcPr>
          <w:p w14:paraId="4CB014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74" w:type="dxa"/>
            <w:gridSpan w:val="2"/>
            <w:tcBorders>
              <w:top w:val="single" w:sz="4" w:space="0" w:color="auto"/>
              <w:left w:val="nil"/>
              <w:bottom w:val="single" w:sz="4" w:space="0" w:color="auto"/>
              <w:right w:val="single" w:sz="4" w:space="0" w:color="auto"/>
            </w:tcBorders>
            <w:shd w:val="clear" w:color="auto" w:fill="auto"/>
            <w:vAlign w:val="center"/>
            <w:hideMark/>
          </w:tcPr>
          <w:p w14:paraId="1A063D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6DB9C8" w14:textId="77777777" w:rsidR="005E5C79" w:rsidRPr="005E5C79" w:rsidRDefault="005E5C79" w:rsidP="005E5C79">
            <w:pPr>
              <w:widowControl/>
              <w:jc w:val="left"/>
              <w:rPr>
                <w:rFonts w:eastAsia="Times New Roman"/>
                <w:kern w:val="0"/>
                <w:sz w:val="20"/>
                <w:szCs w:val="20"/>
              </w:rPr>
            </w:pPr>
          </w:p>
        </w:tc>
      </w:tr>
    </w:tbl>
    <w:p w14:paraId="2E30ADBA"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374"/>
        <w:gridCol w:w="224"/>
        <w:gridCol w:w="900"/>
        <w:gridCol w:w="559"/>
        <w:gridCol w:w="810"/>
        <w:gridCol w:w="789"/>
        <w:gridCol w:w="254"/>
        <w:gridCol w:w="408"/>
        <w:gridCol w:w="266"/>
        <w:gridCol w:w="557"/>
        <w:gridCol w:w="401"/>
        <w:gridCol w:w="756"/>
        <w:gridCol w:w="222"/>
      </w:tblGrid>
      <w:tr w:rsidR="005E5C79" w:rsidRPr="005E5C79" w14:paraId="0A487966"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4AF0B12"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80C5346"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965F8F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25EF8043"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38B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337837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2023年外经贸发展专项资金</w:t>
            </w:r>
          </w:p>
        </w:tc>
      </w:tr>
      <w:tr w:rsidR="005E5C79" w:rsidRPr="005E5C79" w14:paraId="4928F718"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84FA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FB46D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7E5D4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472749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018EBB96"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C28F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58DD40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B00A9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37FBB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636B7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C3B3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7670E1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395B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19519BA"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BBF12B4"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3D59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689EC4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2DD36C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2304C4E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0207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DE43E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8488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6B9A674"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008A5DF"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76D049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FAB6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5D989A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26217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3.85</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83D1C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8474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79E7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F269D32"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1B335203"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ADDF477" w14:textId="54668A9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4FF8359F" w14:textId="3A03D441"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002DFE0A" w14:textId="658958AE"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7F7780F9" w14:textId="034CD59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69BCB4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1D1CC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28AC25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12DD929"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37698C3D"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6735CA69" w14:textId="306D9C8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15A31E93" w14:textId="57B2F4C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2DD8AD9E" w14:textId="0870BB6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C89536C" w14:textId="1485163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14757E">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6B524BF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F386A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425C12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F46466B"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F0E2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230CB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34F67D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371985E"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7608623E"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3AADC99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依据《关于下达2023年中央外经贸发展专项资金预算（拨款）的通知》[昌</w:t>
            </w:r>
            <w:proofErr w:type="gramStart"/>
            <w:r w:rsidRPr="005E5C79">
              <w:rPr>
                <w:rFonts w:ascii="宋体" w:hAnsi="宋体" w:cs="宋体" w:hint="eastAsia"/>
                <w:color w:val="000000"/>
                <w:kern w:val="0"/>
                <w:sz w:val="20"/>
                <w:szCs w:val="20"/>
              </w:rPr>
              <w:t>州财建</w:t>
            </w:r>
            <w:proofErr w:type="gramEnd"/>
            <w:r w:rsidRPr="005E5C79">
              <w:rPr>
                <w:rFonts w:ascii="宋体" w:hAnsi="宋体" w:cs="宋体" w:hint="eastAsia"/>
                <w:color w:val="000000"/>
                <w:kern w:val="0"/>
                <w:sz w:val="20"/>
                <w:szCs w:val="20"/>
              </w:rPr>
              <w:t>[2023]124号]文件，向1家重点外向型企业发放补助3.85万元，主要促进外贸稳中提质，帮助产业企业积极应对因国外不公平贸易政策对待所造成的不利影响，提高国际市场竞争力，促进和扩大出口；积极培育发展新业态，扩大出口规模。</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381BF4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重点外向型企业数量1个，安排资金为3.85万元，并于2023年11月23日拨付木垒县哈依娜尔民族手工艺品制造有限责任公司，实际拨付资金为3.85万元，执行率100%。促进了外贸稳中提质，帮助产业企业积极应对因国外不公平贸易政策对待所造成的不利影响，提高了国际市场竞争力，扩大了出口规模。</w:t>
            </w:r>
          </w:p>
        </w:tc>
      </w:tr>
      <w:tr w:rsidR="005E5C79" w:rsidRPr="005E5C79" w14:paraId="3FE12843"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7EF03B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76EA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14:paraId="3AC38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6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60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51B390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0C147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415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903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4F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3657A5A"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3BD274F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3DD5A4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hideMark/>
          </w:tcPr>
          <w:p w14:paraId="2DDC507F" w14:textId="77777777" w:rsidR="005E5C79" w:rsidRPr="005E5C79" w:rsidRDefault="005E5C79" w:rsidP="005E5C79">
            <w:pPr>
              <w:widowControl/>
              <w:jc w:val="left"/>
              <w:rPr>
                <w:rFonts w:ascii="宋体" w:hAnsi="宋体" w:cs="宋体" w:hint="eastAsia"/>
                <w:color w:val="000000"/>
                <w:kern w:val="0"/>
                <w:sz w:val="20"/>
                <w:szCs w:val="20"/>
              </w:rPr>
            </w:pPr>
          </w:p>
        </w:tc>
        <w:tc>
          <w:tcPr>
            <w:tcW w:w="1683" w:type="dxa"/>
            <w:gridSpan w:val="3"/>
            <w:vMerge/>
            <w:tcBorders>
              <w:top w:val="single" w:sz="4" w:space="0" w:color="auto"/>
              <w:left w:val="single" w:sz="4" w:space="0" w:color="auto"/>
              <w:bottom w:val="single" w:sz="4" w:space="0" w:color="auto"/>
              <w:right w:val="single" w:sz="4" w:space="0" w:color="auto"/>
            </w:tcBorders>
            <w:vAlign w:val="center"/>
            <w:hideMark/>
          </w:tcPr>
          <w:p w14:paraId="7808ECA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096BBEAE"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057EBE01"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6A4BE6F4"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7CE8207D"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033534B"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0F560F"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D676DB"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713C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CCA2CC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374" w:type="dxa"/>
            <w:tcBorders>
              <w:top w:val="nil"/>
              <w:left w:val="nil"/>
              <w:bottom w:val="single" w:sz="4" w:space="0" w:color="auto"/>
              <w:right w:val="single" w:sz="4" w:space="0" w:color="auto"/>
            </w:tcBorders>
            <w:shd w:val="clear" w:color="auto" w:fill="auto"/>
            <w:vAlign w:val="center"/>
            <w:hideMark/>
          </w:tcPr>
          <w:p w14:paraId="2323A8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0BCB0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支持重点外向型企业数量</w:t>
            </w:r>
          </w:p>
        </w:tc>
        <w:tc>
          <w:tcPr>
            <w:tcW w:w="810" w:type="dxa"/>
            <w:tcBorders>
              <w:top w:val="nil"/>
              <w:left w:val="nil"/>
              <w:bottom w:val="single" w:sz="4" w:space="0" w:color="auto"/>
              <w:right w:val="single" w:sz="4" w:space="0" w:color="auto"/>
            </w:tcBorders>
            <w:shd w:val="clear" w:color="auto" w:fill="auto"/>
            <w:vAlign w:val="center"/>
            <w:hideMark/>
          </w:tcPr>
          <w:p w14:paraId="217954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4699E4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8EBEF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E614F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26CA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403FA4" w14:textId="77777777" w:rsidR="005E5C79" w:rsidRPr="005E5C79" w:rsidRDefault="005E5C79" w:rsidP="005E5C79">
            <w:pPr>
              <w:widowControl/>
              <w:jc w:val="left"/>
              <w:rPr>
                <w:rFonts w:eastAsia="Times New Roman"/>
                <w:kern w:val="0"/>
                <w:sz w:val="20"/>
                <w:szCs w:val="20"/>
              </w:rPr>
            </w:pPr>
          </w:p>
        </w:tc>
      </w:tr>
      <w:tr w:rsidR="005E5C79" w:rsidRPr="005E5C79" w14:paraId="00DB948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E9A883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967E1C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214E1D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D6976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5F7BEE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08A4B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48BA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BA9F5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23723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61F408" w14:textId="77777777" w:rsidR="005E5C79" w:rsidRPr="005E5C79" w:rsidRDefault="005E5C79" w:rsidP="005E5C79">
            <w:pPr>
              <w:widowControl/>
              <w:jc w:val="left"/>
              <w:rPr>
                <w:rFonts w:eastAsia="Times New Roman"/>
                <w:kern w:val="0"/>
                <w:sz w:val="20"/>
                <w:szCs w:val="20"/>
              </w:rPr>
            </w:pPr>
          </w:p>
        </w:tc>
      </w:tr>
      <w:tr w:rsidR="005E5C79" w:rsidRPr="005E5C79" w14:paraId="024D93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2DCC8D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B10DD5B"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0108D2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8C9D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0F70EE1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A6B81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9649E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306E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108AD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4EE3AAB" w14:textId="77777777" w:rsidR="005E5C79" w:rsidRPr="005E5C79" w:rsidRDefault="005E5C79" w:rsidP="005E5C79">
            <w:pPr>
              <w:widowControl/>
              <w:jc w:val="left"/>
              <w:rPr>
                <w:rFonts w:eastAsia="Times New Roman"/>
                <w:kern w:val="0"/>
                <w:sz w:val="20"/>
                <w:szCs w:val="20"/>
              </w:rPr>
            </w:pPr>
          </w:p>
        </w:tc>
      </w:tr>
      <w:tr w:rsidR="005E5C79" w:rsidRPr="005E5C79" w14:paraId="23DA2EB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5104D3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D6F26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374" w:type="dxa"/>
            <w:tcBorders>
              <w:top w:val="nil"/>
              <w:left w:val="nil"/>
              <w:bottom w:val="single" w:sz="4" w:space="0" w:color="auto"/>
              <w:right w:val="single" w:sz="4" w:space="0" w:color="auto"/>
            </w:tcBorders>
            <w:shd w:val="clear" w:color="auto" w:fill="auto"/>
            <w:vAlign w:val="center"/>
            <w:hideMark/>
          </w:tcPr>
          <w:p w14:paraId="7C324A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71DFE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BA7B7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C46CC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324AF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7FD6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12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605643" w14:textId="77777777" w:rsidR="005E5C79" w:rsidRPr="005E5C79" w:rsidRDefault="005E5C79" w:rsidP="005E5C79">
            <w:pPr>
              <w:widowControl/>
              <w:jc w:val="left"/>
              <w:rPr>
                <w:rFonts w:eastAsia="Times New Roman"/>
                <w:kern w:val="0"/>
                <w:sz w:val="20"/>
                <w:szCs w:val="20"/>
              </w:rPr>
            </w:pPr>
          </w:p>
        </w:tc>
      </w:tr>
      <w:tr w:rsidR="005E5C79" w:rsidRPr="005E5C79" w14:paraId="5A902B0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43F8AD6"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14BDF17C"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5E5EF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1A1AD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11856B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4678DD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5C4D1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AB55B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A8E47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F604050" w14:textId="77777777" w:rsidR="005E5C79" w:rsidRPr="005E5C79" w:rsidRDefault="005E5C79" w:rsidP="005E5C79">
            <w:pPr>
              <w:widowControl/>
              <w:jc w:val="left"/>
              <w:rPr>
                <w:rFonts w:eastAsia="Times New Roman"/>
                <w:kern w:val="0"/>
                <w:sz w:val="20"/>
                <w:szCs w:val="20"/>
              </w:rPr>
            </w:pPr>
          </w:p>
        </w:tc>
      </w:tr>
      <w:tr w:rsidR="005E5C79" w:rsidRPr="005E5C79" w14:paraId="1A68CCFE"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7D0AACD"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B3557D5"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8776C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0408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1091A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6551DE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CEEB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2EF5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D81D7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937529B" w14:textId="77777777" w:rsidR="005E5C79" w:rsidRPr="005E5C79" w:rsidRDefault="005E5C79" w:rsidP="005E5C79">
            <w:pPr>
              <w:widowControl/>
              <w:jc w:val="left"/>
              <w:rPr>
                <w:rFonts w:eastAsia="Times New Roman"/>
                <w:kern w:val="0"/>
                <w:sz w:val="20"/>
                <w:szCs w:val="20"/>
              </w:rPr>
            </w:pPr>
          </w:p>
        </w:tc>
      </w:tr>
      <w:tr w:rsidR="005E5C79" w:rsidRPr="005E5C79" w14:paraId="13766331"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18CE71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8A4D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w:t>
            </w:r>
            <w:r w:rsidRPr="005E5C79">
              <w:rPr>
                <w:rFonts w:ascii="宋体" w:hAnsi="宋体" w:cs="宋体" w:hint="eastAsia"/>
                <w:color w:val="000000"/>
                <w:kern w:val="0"/>
                <w:sz w:val="20"/>
                <w:szCs w:val="20"/>
              </w:rPr>
              <w:lastRenderedPageBreak/>
              <w:t>益指标</w:t>
            </w:r>
          </w:p>
        </w:tc>
        <w:tc>
          <w:tcPr>
            <w:tcW w:w="1374" w:type="dxa"/>
            <w:tcBorders>
              <w:top w:val="nil"/>
              <w:left w:val="nil"/>
              <w:bottom w:val="single" w:sz="4" w:space="0" w:color="auto"/>
              <w:right w:val="single" w:sz="4" w:space="0" w:color="auto"/>
            </w:tcBorders>
            <w:shd w:val="clear" w:color="auto" w:fill="auto"/>
            <w:vAlign w:val="center"/>
            <w:hideMark/>
          </w:tcPr>
          <w:p w14:paraId="35D583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经济效益指</w:t>
            </w:r>
            <w:r w:rsidRPr="005E5C79">
              <w:rPr>
                <w:rFonts w:ascii="宋体" w:hAnsi="宋体" w:cs="宋体" w:hint="eastAsia"/>
                <w:color w:val="000000"/>
                <w:kern w:val="0"/>
                <w:sz w:val="20"/>
                <w:szCs w:val="20"/>
              </w:rPr>
              <w:lastRenderedPageBreak/>
              <w:t>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24E3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资金使用合</w:t>
            </w:r>
            <w:proofErr w:type="gramStart"/>
            <w:r w:rsidRPr="005E5C79">
              <w:rPr>
                <w:rFonts w:ascii="宋体" w:hAnsi="宋体" w:cs="宋体" w:hint="eastAsia"/>
                <w:color w:val="000000"/>
                <w:kern w:val="0"/>
                <w:sz w:val="20"/>
                <w:szCs w:val="20"/>
              </w:rPr>
              <w:t>规</w:t>
            </w:r>
            <w:proofErr w:type="gramEnd"/>
            <w:r w:rsidRPr="005E5C79">
              <w:rPr>
                <w:rFonts w:ascii="宋体" w:hAnsi="宋体" w:cs="宋体" w:hint="eastAsia"/>
                <w:color w:val="000000"/>
                <w:kern w:val="0"/>
                <w:sz w:val="20"/>
                <w:szCs w:val="20"/>
              </w:rPr>
              <w:t>性</w:t>
            </w:r>
          </w:p>
        </w:tc>
        <w:tc>
          <w:tcPr>
            <w:tcW w:w="810" w:type="dxa"/>
            <w:tcBorders>
              <w:top w:val="nil"/>
              <w:left w:val="nil"/>
              <w:bottom w:val="single" w:sz="4" w:space="0" w:color="auto"/>
              <w:right w:val="single" w:sz="4" w:space="0" w:color="auto"/>
            </w:tcBorders>
            <w:shd w:val="clear" w:color="auto" w:fill="auto"/>
            <w:vAlign w:val="center"/>
            <w:hideMark/>
          </w:tcPr>
          <w:p w14:paraId="33EFAC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BDB6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51271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F8AFA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BD74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25DC04" w14:textId="77777777" w:rsidR="005E5C79" w:rsidRPr="005E5C79" w:rsidRDefault="005E5C79" w:rsidP="005E5C79">
            <w:pPr>
              <w:widowControl/>
              <w:jc w:val="left"/>
              <w:rPr>
                <w:rFonts w:eastAsia="Times New Roman"/>
                <w:kern w:val="0"/>
                <w:sz w:val="20"/>
                <w:szCs w:val="20"/>
              </w:rPr>
            </w:pPr>
          </w:p>
        </w:tc>
      </w:tr>
      <w:tr w:rsidR="005E5C79" w:rsidRPr="005E5C79" w14:paraId="2EF0BED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FC80B31"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78624012"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6C40FA9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B0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54ACD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789" w:type="dxa"/>
            <w:tcBorders>
              <w:top w:val="nil"/>
              <w:left w:val="nil"/>
              <w:bottom w:val="single" w:sz="4" w:space="0" w:color="auto"/>
              <w:right w:val="single" w:sz="4" w:space="0" w:color="auto"/>
            </w:tcBorders>
            <w:shd w:val="clear" w:color="auto" w:fill="auto"/>
            <w:vAlign w:val="center"/>
            <w:hideMark/>
          </w:tcPr>
          <w:p w14:paraId="06002E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优化</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003AD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821F8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A3EC4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500E8D3" w14:textId="77777777" w:rsidR="005E5C79" w:rsidRPr="005E5C79" w:rsidRDefault="005E5C79" w:rsidP="005E5C79">
            <w:pPr>
              <w:widowControl/>
              <w:jc w:val="left"/>
              <w:rPr>
                <w:rFonts w:eastAsia="Times New Roman"/>
                <w:kern w:val="0"/>
                <w:sz w:val="20"/>
                <w:szCs w:val="20"/>
              </w:rPr>
            </w:pPr>
          </w:p>
        </w:tc>
      </w:tr>
      <w:tr w:rsidR="005E5C79" w:rsidRPr="005E5C79" w14:paraId="19600C7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4D6364A"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8ED9C36"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1E8E8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41A57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扩大出口规模</w:t>
            </w:r>
          </w:p>
        </w:tc>
        <w:tc>
          <w:tcPr>
            <w:tcW w:w="810" w:type="dxa"/>
            <w:tcBorders>
              <w:top w:val="nil"/>
              <w:left w:val="nil"/>
              <w:bottom w:val="single" w:sz="4" w:space="0" w:color="auto"/>
              <w:right w:val="single" w:sz="4" w:space="0" w:color="auto"/>
            </w:tcBorders>
            <w:shd w:val="clear" w:color="auto" w:fill="auto"/>
            <w:vAlign w:val="center"/>
            <w:hideMark/>
          </w:tcPr>
          <w:p w14:paraId="3A74F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789" w:type="dxa"/>
            <w:tcBorders>
              <w:top w:val="nil"/>
              <w:left w:val="nil"/>
              <w:bottom w:val="single" w:sz="4" w:space="0" w:color="auto"/>
              <w:right w:val="single" w:sz="4" w:space="0" w:color="auto"/>
            </w:tcBorders>
            <w:shd w:val="clear" w:color="auto" w:fill="auto"/>
            <w:vAlign w:val="center"/>
            <w:hideMark/>
          </w:tcPr>
          <w:p w14:paraId="3369B1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有效扩大</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BDF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BB064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8FD8F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2831241" w14:textId="77777777" w:rsidR="005E5C79" w:rsidRPr="005E5C79" w:rsidRDefault="005E5C79" w:rsidP="005E5C79">
            <w:pPr>
              <w:widowControl/>
              <w:jc w:val="left"/>
              <w:rPr>
                <w:rFonts w:eastAsia="Times New Roman"/>
                <w:kern w:val="0"/>
                <w:sz w:val="20"/>
                <w:szCs w:val="20"/>
              </w:rPr>
            </w:pPr>
          </w:p>
        </w:tc>
      </w:tr>
      <w:tr w:rsidR="005E5C79" w:rsidRPr="005E5C79" w14:paraId="3D023BDA"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4CB550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789A391" w14:textId="77777777" w:rsidR="005E5C79" w:rsidRPr="005E5C79" w:rsidRDefault="005E5C79" w:rsidP="005E5C79">
            <w:pPr>
              <w:widowControl/>
              <w:jc w:val="left"/>
              <w:rPr>
                <w:rFonts w:ascii="宋体" w:hAnsi="宋体" w:cs="宋体" w:hint="eastAsia"/>
                <w:color w:val="000000"/>
                <w:kern w:val="0"/>
                <w:sz w:val="20"/>
                <w:szCs w:val="20"/>
              </w:rPr>
            </w:pPr>
          </w:p>
        </w:tc>
        <w:tc>
          <w:tcPr>
            <w:tcW w:w="1374" w:type="dxa"/>
            <w:tcBorders>
              <w:top w:val="nil"/>
              <w:left w:val="nil"/>
              <w:bottom w:val="single" w:sz="4" w:space="0" w:color="auto"/>
              <w:right w:val="single" w:sz="4" w:space="0" w:color="auto"/>
            </w:tcBorders>
            <w:shd w:val="clear" w:color="auto" w:fill="auto"/>
            <w:vAlign w:val="center"/>
            <w:hideMark/>
          </w:tcPr>
          <w:p w14:paraId="5654CA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9BB1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4EAEF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3F661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E0095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7536E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6C92E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B7FC9" w14:textId="77777777" w:rsidR="005E5C79" w:rsidRPr="005E5C79" w:rsidRDefault="005E5C79" w:rsidP="005E5C79">
            <w:pPr>
              <w:widowControl/>
              <w:jc w:val="left"/>
              <w:rPr>
                <w:rFonts w:eastAsia="Times New Roman"/>
                <w:kern w:val="0"/>
                <w:sz w:val="20"/>
                <w:szCs w:val="20"/>
              </w:rPr>
            </w:pPr>
          </w:p>
        </w:tc>
      </w:tr>
      <w:tr w:rsidR="005E5C79" w:rsidRPr="005E5C79" w14:paraId="4A5D4FDF"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9BF016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4FA477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374" w:type="dxa"/>
            <w:tcBorders>
              <w:top w:val="nil"/>
              <w:left w:val="nil"/>
              <w:bottom w:val="single" w:sz="4" w:space="0" w:color="auto"/>
              <w:right w:val="single" w:sz="4" w:space="0" w:color="auto"/>
            </w:tcBorders>
            <w:shd w:val="clear" w:color="auto" w:fill="auto"/>
            <w:vAlign w:val="center"/>
            <w:hideMark/>
          </w:tcPr>
          <w:p w14:paraId="73996D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09CB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72DEE8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6C98C2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B679C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0ED95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59400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E391CE" w14:textId="77777777" w:rsidR="005E5C79" w:rsidRPr="005E5C79" w:rsidRDefault="005E5C79" w:rsidP="005E5C79">
            <w:pPr>
              <w:widowControl/>
              <w:jc w:val="left"/>
              <w:rPr>
                <w:rFonts w:eastAsia="Times New Roman"/>
                <w:kern w:val="0"/>
                <w:sz w:val="20"/>
                <w:szCs w:val="20"/>
              </w:rPr>
            </w:pPr>
          </w:p>
        </w:tc>
      </w:tr>
      <w:tr w:rsidR="005E5C79" w:rsidRPr="005E5C79" w14:paraId="1E777958"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CDF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042BC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B47351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5CDDB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62E852" w14:textId="77777777" w:rsidR="005E5C79" w:rsidRPr="005E5C79" w:rsidRDefault="005E5C79" w:rsidP="005E5C79">
            <w:pPr>
              <w:widowControl/>
              <w:jc w:val="left"/>
              <w:rPr>
                <w:rFonts w:eastAsia="Times New Roman"/>
                <w:kern w:val="0"/>
                <w:sz w:val="20"/>
                <w:szCs w:val="20"/>
              </w:rPr>
            </w:pPr>
          </w:p>
        </w:tc>
      </w:tr>
    </w:tbl>
    <w:p w14:paraId="475AC55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1233"/>
        <w:gridCol w:w="365"/>
        <w:gridCol w:w="900"/>
        <w:gridCol w:w="559"/>
        <w:gridCol w:w="810"/>
        <w:gridCol w:w="789"/>
        <w:gridCol w:w="254"/>
        <w:gridCol w:w="408"/>
        <w:gridCol w:w="266"/>
        <w:gridCol w:w="557"/>
        <w:gridCol w:w="401"/>
        <w:gridCol w:w="756"/>
        <w:gridCol w:w="222"/>
      </w:tblGrid>
      <w:tr w:rsidR="005E5C79" w:rsidRPr="005E5C79" w14:paraId="240AEC20"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FD1F0A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7B17DA79"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21141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3FB9C01"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560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hideMark/>
          </w:tcPr>
          <w:p w14:paraId="7DF1E5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边境地区转移支付补助资金</w:t>
            </w:r>
          </w:p>
        </w:tc>
      </w:tr>
      <w:tr w:rsidR="005E5C79" w:rsidRPr="005E5C79" w14:paraId="46D9F20D" w14:textId="77777777" w:rsidTr="005E5C79">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CB3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hideMark/>
          </w:tcPr>
          <w:p w14:paraId="64A68B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4782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26708C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DB0DE77" w14:textId="77777777" w:rsidTr="005E5C79">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7B3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82928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E0DE5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163CB4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1F529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54A0C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4D916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374499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149FF480"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65536B65"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4C4BFE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A75E5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37EF5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7311B4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940D0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1696A5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2C4600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3D3C9E71" w14:textId="77777777" w:rsidTr="005E5C79">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7739423"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0806E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0AF47D80" w14:textId="2C5EA95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369" w:type="dxa"/>
            <w:gridSpan w:val="2"/>
            <w:tcBorders>
              <w:top w:val="single" w:sz="4" w:space="0" w:color="auto"/>
              <w:left w:val="nil"/>
              <w:bottom w:val="single" w:sz="4" w:space="0" w:color="auto"/>
              <w:right w:val="single" w:sz="4" w:space="0" w:color="auto"/>
            </w:tcBorders>
            <w:shd w:val="clear" w:color="auto" w:fill="auto"/>
            <w:vAlign w:val="center"/>
            <w:hideMark/>
          </w:tcPr>
          <w:p w14:paraId="607F5FCE" w14:textId="2E93B12A"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18B468B" w14:textId="712651C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0.20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271DFA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42A1A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E54FB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540A316" w14:textId="77777777" w:rsidTr="0070779E">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59972599"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168A428A" w14:textId="67D28FD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51276772" w14:textId="57FC5AF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6FB86CE8" w14:textId="7E05BEB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11370116" w14:textId="7CC0C43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63165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019A9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37E09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F4EBB30" w14:textId="77777777" w:rsidTr="0070779E">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hideMark/>
          </w:tcPr>
          <w:p w14:paraId="4BBD666C" w14:textId="77777777" w:rsidR="005E5C79" w:rsidRPr="005E5C79" w:rsidRDefault="005E5C79" w:rsidP="005E5C79">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hideMark/>
          </w:tcPr>
          <w:p w14:paraId="3C0F1893" w14:textId="520DF72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2A2E82FD" w14:textId="450E0D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369" w:type="dxa"/>
            <w:gridSpan w:val="2"/>
            <w:tcBorders>
              <w:top w:val="single" w:sz="4" w:space="0" w:color="auto"/>
              <w:left w:val="nil"/>
              <w:bottom w:val="single" w:sz="4" w:space="0" w:color="auto"/>
              <w:right w:val="single" w:sz="4" w:space="0" w:color="auto"/>
            </w:tcBorders>
            <w:shd w:val="clear" w:color="auto" w:fill="auto"/>
            <w:hideMark/>
          </w:tcPr>
          <w:p w14:paraId="5563F79B" w14:textId="4F26D2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771ECB06" w14:textId="217645E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81B53">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735F9D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62D7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0A8C9C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7CEEBF80" w14:textId="77777777" w:rsidTr="005E5C79">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1A6FFD6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hideMark/>
          </w:tcPr>
          <w:p w14:paraId="555A02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90CD9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5B4FE72A" w14:textId="77777777" w:rsidTr="005E5C79">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hideMark/>
          </w:tcPr>
          <w:p w14:paraId="6E35894F" w14:textId="77777777" w:rsidR="005E5C79" w:rsidRPr="005E5C79" w:rsidRDefault="005E5C79" w:rsidP="005E5C79">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hideMark/>
          </w:tcPr>
          <w:p w14:paraId="16E186A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依据《关于下达2023年边境地区转移支付资金的通知》[昌</w:t>
            </w:r>
            <w:proofErr w:type="gramStart"/>
            <w:r w:rsidRPr="005E5C79">
              <w:rPr>
                <w:rFonts w:ascii="宋体" w:hAnsi="宋体" w:cs="宋体" w:hint="eastAsia"/>
                <w:color w:val="000000"/>
                <w:kern w:val="0"/>
                <w:sz w:val="20"/>
                <w:szCs w:val="20"/>
              </w:rPr>
              <w:t>州财建</w:t>
            </w:r>
            <w:proofErr w:type="gramEnd"/>
            <w:r w:rsidRPr="005E5C79">
              <w:rPr>
                <w:rFonts w:ascii="宋体" w:hAnsi="宋体" w:cs="宋体" w:hint="eastAsia"/>
                <w:color w:val="000000"/>
                <w:kern w:val="0"/>
                <w:sz w:val="20"/>
                <w:szCs w:val="20"/>
              </w:rPr>
              <w:t>[2023]129号]文件，下发资金0.2万元，加强边境外贸企业能力建设，发挥政策引导示范作用，促进外贸进出口稳定增长。</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64F6636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支持企业数量1家，安排资金为0.2万元，于2023年12月22日拨付至木垒县雅芝达渔具有限公司，实际拨付资金为0.2万元，执行率100%，加强了边境外贸企业能力建设，发挥政策引导示范作用，促进外贸进出口稳定增长。</w:t>
            </w:r>
          </w:p>
        </w:tc>
      </w:tr>
      <w:tr w:rsidR="005E5C79" w:rsidRPr="005E5C79" w14:paraId="7FB0E409" w14:textId="77777777" w:rsidTr="005E5C79">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23642F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557BEA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hideMark/>
          </w:tcPr>
          <w:p w14:paraId="0DE78B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B08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1BF2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DC8770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BAB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5A7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0AB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2F85F8C" w14:textId="77777777" w:rsidTr="005E5C79">
        <w:trPr>
          <w:trHeight w:val="288"/>
          <w:jc w:val="center"/>
        </w:trPr>
        <w:tc>
          <w:tcPr>
            <w:tcW w:w="501" w:type="dxa"/>
            <w:vMerge/>
            <w:tcBorders>
              <w:top w:val="nil"/>
              <w:left w:val="single" w:sz="4" w:space="0" w:color="auto"/>
              <w:bottom w:val="single" w:sz="4" w:space="0" w:color="auto"/>
              <w:right w:val="single" w:sz="4" w:space="0" w:color="auto"/>
            </w:tcBorders>
            <w:vAlign w:val="center"/>
            <w:hideMark/>
          </w:tcPr>
          <w:p w14:paraId="402922E8"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052CFF05"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hideMark/>
          </w:tcPr>
          <w:p w14:paraId="2A40030A" w14:textId="77777777" w:rsidR="005E5C79" w:rsidRPr="005E5C79" w:rsidRDefault="005E5C79" w:rsidP="005E5C79">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hideMark/>
          </w:tcPr>
          <w:p w14:paraId="74C14E27" w14:textId="77777777" w:rsidR="005E5C79" w:rsidRPr="005E5C79" w:rsidRDefault="005E5C79" w:rsidP="005E5C79">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6E01EDC" w14:textId="77777777" w:rsidR="005E5C79" w:rsidRPr="005E5C79" w:rsidRDefault="005E5C79" w:rsidP="005E5C79">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4F0CBEF4" w14:textId="77777777" w:rsidR="005E5C79" w:rsidRPr="005E5C79" w:rsidRDefault="005E5C79" w:rsidP="005E5C79">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7067919" w14:textId="77777777" w:rsidR="005E5C79" w:rsidRPr="005E5C79" w:rsidRDefault="005E5C79" w:rsidP="005E5C79">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0E60817C" w14:textId="77777777" w:rsidR="005E5C79" w:rsidRPr="005E5C79" w:rsidRDefault="005E5C79" w:rsidP="005E5C79">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27543DE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5D68D52"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30AA259E" w14:textId="77777777" w:rsidTr="005E5C79">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D76791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051146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hideMark/>
          </w:tcPr>
          <w:p w14:paraId="02BAEA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3EE6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支持企业数量</w:t>
            </w:r>
          </w:p>
        </w:tc>
        <w:tc>
          <w:tcPr>
            <w:tcW w:w="810" w:type="dxa"/>
            <w:tcBorders>
              <w:top w:val="nil"/>
              <w:left w:val="nil"/>
              <w:bottom w:val="single" w:sz="4" w:space="0" w:color="auto"/>
              <w:right w:val="single" w:sz="4" w:space="0" w:color="auto"/>
            </w:tcBorders>
            <w:shd w:val="clear" w:color="auto" w:fill="auto"/>
            <w:vAlign w:val="center"/>
            <w:hideMark/>
          </w:tcPr>
          <w:p w14:paraId="129E739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&gt;=1家</w:t>
            </w:r>
          </w:p>
        </w:tc>
        <w:tc>
          <w:tcPr>
            <w:tcW w:w="789" w:type="dxa"/>
            <w:tcBorders>
              <w:top w:val="nil"/>
              <w:left w:val="nil"/>
              <w:bottom w:val="single" w:sz="4" w:space="0" w:color="auto"/>
              <w:right w:val="single" w:sz="4" w:space="0" w:color="auto"/>
            </w:tcBorders>
            <w:shd w:val="clear" w:color="auto" w:fill="auto"/>
            <w:vAlign w:val="center"/>
            <w:hideMark/>
          </w:tcPr>
          <w:p w14:paraId="63C618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=1家</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1A188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0A9C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4B1E29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F17D744" w14:textId="77777777" w:rsidR="005E5C79" w:rsidRPr="005E5C79" w:rsidRDefault="005E5C79" w:rsidP="005E5C79">
            <w:pPr>
              <w:widowControl/>
              <w:jc w:val="left"/>
              <w:rPr>
                <w:rFonts w:eastAsia="Times New Roman"/>
                <w:kern w:val="0"/>
                <w:sz w:val="20"/>
                <w:szCs w:val="20"/>
              </w:rPr>
            </w:pPr>
          </w:p>
        </w:tc>
      </w:tr>
      <w:tr w:rsidR="005E5C79" w:rsidRPr="005E5C79" w14:paraId="709471B2"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A71F70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511F0FE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FB1DF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D8B98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hideMark/>
          </w:tcPr>
          <w:p w14:paraId="76530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B3D62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D0AD3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6F4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21B1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7AA0527" w14:textId="77777777" w:rsidR="005E5C79" w:rsidRPr="005E5C79" w:rsidRDefault="005E5C79" w:rsidP="005E5C79">
            <w:pPr>
              <w:widowControl/>
              <w:jc w:val="left"/>
              <w:rPr>
                <w:rFonts w:eastAsia="Times New Roman"/>
                <w:kern w:val="0"/>
                <w:sz w:val="20"/>
                <w:szCs w:val="20"/>
              </w:rPr>
            </w:pPr>
          </w:p>
        </w:tc>
      </w:tr>
      <w:tr w:rsidR="005E5C79" w:rsidRPr="005E5C79" w14:paraId="4465153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09DAB347"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61C56C7"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839DBA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AD24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hideMark/>
          </w:tcPr>
          <w:p w14:paraId="6370A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3B6E7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ACDC4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2EE3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8C167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EAC55D1" w14:textId="77777777" w:rsidR="005E5C79" w:rsidRPr="005E5C79" w:rsidRDefault="005E5C79" w:rsidP="005E5C79">
            <w:pPr>
              <w:widowControl/>
              <w:jc w:val="left"/>
              <w:rPr>
                <w:rFonts w:eastAsia="Times New Roman"/>
                <w:kern w:val="0"/>
                <w:sz w:val="20"/>
                <w:szCs w:val="20"/>
              </w:rPr>
            </w:pPr>
          </w:p>
        </w:tc>
      </w:tr>
      <w:tr w:rsidR="005E5C79" w:rsidRPr="005E5C79" w14:paraId="380AE820"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4EC5E42"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2AE90469"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85B027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7B672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资金发放及时率</w:t>
            </w:r>
          </w:p>
        </w:tc>
        <w:tc>
          <w:tcPr>
            <w:tcW w:w="810" w:type="dxa"/>
            <w:tcBorders>
              <w:top w:val="nil"/>
              <w:left w:val="nil"/>
              <w:bottom w:val="single" w:sz="4" w:space="0" w:color="auto"/>
              <w:right w:val="single" w:sz="4" w:space="0" w:color="auto"/>
            </w:tcBorders>
            <w:shd w:val="clear" w:color="auto" w:fill="auto"/>
            <w:vAlign w:val="center"/>
            <w:hideMark/>
          </w:tcPr>
          <w:p w14:paraId="273112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20A5F9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A57B8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24F20A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A4B2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5D36C4" w14:textId="77777777" w:rsidR="005E5C79" w:rsidRPr="005E5C79" w:rsidRDefault="005E5C79" w:rsidP="005E5C79">
            <w:pPr>
              <w:widowControl/>
              <w:jc w:val="left"/>
              <w:rPr>
                <w:rFonts w:eastAsia="Times New Roman"/>
                <w:kern w:val="0"/>
                <w:sz w:val="20"/>
                <w:szCs w:val="20"/>
              </w:rPr>
            </w:pPr>
          </w:p>
        </w:tc>
      </w:tr>
      <w:tr w:rsidR="005E5C79" w:rsidRPr="005E5C79" w14:paraId="44D2DF2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1577F5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3605D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hideMark/>
          </w:tcPr>
          <w:p w14:paraId="186C75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1BD0"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DEB4D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ECD1B8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A638C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CDCF4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92F9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87B149F" w14:textId="77777777" w:rsidR="005E5C79" w:rsidRPr="005E5C79" w:rsidRDefault="005E5C79" w:rsidP="005E5C79">
            <w:pPr>
              <w:widowControl/>
              <w:jc w:val="left"/>
              <w:rPr>
                <w:rFonts w:eastAsia="Times New Roman"/>
                <w:kern w:val="0"/>
                <w:sz w:val="20"/>
                <w:szCs w:val="20"/>
              </w:rPr>
            </w:pPr>
          </w:p>
        </w:tc>
      </w:tr>
      <w:tr w:rsidR="005E5C79" w:rsidRPr="005E5C79" w14:paraId="7540326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68C8526E"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80F2FAF"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29A531B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718EA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C7A6D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FCB1A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DBC59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6DD3D4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2793F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098E970" w14:textId="77777777" w:rsidR="005E5C79" w:rsidRPr="005E5C79" w:rsidRDefault="005E5C79" w:rsidP="005E5C79">
            <w:pPr>
              <w:widowControl/>
              <w:jc w:val="left"/>
              <w:rPr>
                <w:rFonts w:eastAsia="Times New Roman"/>
                <w:kern w:val="0"/>
                <w:sz w:val="20"/>
                <w:szCs w:val="20"/>
              </w:rPr>
            </w:pPr>
          </w:p>
        </w:tc>
      </w:tr>
      <w:tr w:rsidR="005E5C79" w:rsidRPr="005E5C79" w14:paraId="3DD81EB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3ADA3C2F"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6143BBB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7E84C0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8C6D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2819D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181E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FCAA2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BB7D5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880E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C9EA978" w14:textId="77777777" w:rsidR="005E5C79" w:rsidRPr="005E5C79" w:rsidRDefault="005E5C79" w:rsidP="005E5C79">
            <w:pPr>
              <w:widowControl/>
              <w:jc w:val="left"/>
              <w:rPr>
                <w:rFonts w:eastAsia="Times New Roman"/>
                <w:kern w:val="0"/>
                <w:sz w:val="20"/>
                <w:szCs w:val="20"/>
              </w:rPr>
            </w:pPr>
          </w:p>
        </w:tc>
      </w:tr>
      <w:tr w:rsidR="005E5C79" w:rsidRPr="005E5C79" w14:paraId="1B5C8B15"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71EF5D9"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hideMark/>
          </w:tcPr>
          <w:p w14:paraId="69CA55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hideMark/>
          </w:tcPr>
          <w:p w14:paraId="123E2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4765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资金使用合</w:t>
            </w:r>
            <w:proofErr w:type="gramStart"/>
            <w:r w:rsidRPr="005E5C79">
              <w:rPr>
                <w:rFonts w:ascii="宋体" w:hAnsi="宋体" w:cs="宋体" w:hint="eastAsia"/>
                <w:color w:val="000000"/>
                <w:kern w:val="0"/>
                <w:sz w:val="20"/>
                <w:szCs w:val="20"/>
              </w:rPr>
              <w:t>规</w:t>
            </w:r>
            <w:proofErr w:type="gramEnd"/>
            <w:r w:rsidRPr="005E5C79">
              <w:rPr>
                <w:rFonts w:ascii="宋体" w:hAnsi="宋体" w:cs="宋体" w:hint="eastAsia"/>
                <w:color w:val="000000"/>
                <w:kern w:val="0"/>
                <w:sz w:val="20"/>
                <w:szCs w:val="20"/>
              </w:rPr>
              <w:t>性</w:t>
            </w:r>
          </w:p>
        </w:tc>
        <w:tc>
          <w:tcPr>
            <w:tcW w:w="810" w:type="dxa"/>
            <w:tcBorders>
              <w:top w:val="nil"/>
              <w:left w:val="nil"/>
              <w:bottom w:val="single" w:sz="4" w:space="0" w:color="auto"/>
              <w:right w:val="single" w:sz="4" w:space="0" w:color="auto"/>
            </w:tcBorders>
            <w:shd w:val="clear" w:color="auto" w:fill="auto"/>
            <w:vAlign w:val="center"/>
            <w:hideMark/>
          </w:tcPr>
          <w:p w14:paraId="2C18DE6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511833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88D4B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FA80B0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CBC3C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C7BFB17" w14:textId="77777777" w:rsidR="005E5C79" w:rsidRPr="005E5C79" w:rsidRDefault="005E5C79" w:rsidP="005E5C79">
            <w:pPr>
              <w:widowControl/>
              <w:jc w:val="left"/>
              <w:rPr>
                <w:rFonts w:eastAsia="Times New Roman"/>
                <w:kern w:val="0"/>
                <w:sz w:val="20"/>
                <w:szCs w:val="20"/>
              </w:rPr>
            </w:pPr>
          </w:p>
        </w:tc>
      </w:tr>
      <w:tr w:rsidR="005E5C79" w:rsidRPr="005E5C79" w14:paraId="0C2B6636"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4850636B"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4F02E1F4"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3CA31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D85AB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改善外经贸企业营商环境</w:t>
            </w:r>
          </w:p>
        </w:tc>
        <w:tc>
          <w:tcPr>
            <w:tcW w:w="810" w:type="dxa"/>
            <w:tcBorders>
              <w:top w:val="nil"/>
              <w:left w:val="nil"/>
              <w:bottom w:val="single" w:sz="4" w:space="0" w:color="auto"/>
              <w:right w:val="single" w:sz="4" w:space="0" w:color="auto"/>
            </w:tcBorders>
            <w:shd w:val="clear" w:color="auto" w:fill="auto"/>
            <w:vAlign w:val="center"/>
            <w:hideMark/>
          </w:tcPr>
          <w:p w14:paraId="7F1E227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789" w:type="dxa"/>
            <w:tcBorders>
              <w:top w:val="nil"/>
              <w:left w:val="nil"/>
              <w:bottom w:val="single" w:sz="4" w:space="0" w:color="auto"/>
              <w:right w:val="single" w:sz="4" w:space="0" w:color="auto"/>
            </w:tcBorders>
            <w:shd w:val="clear" w:color="auto" w:fill="auto"/>
            <w:vAlign w:val="center"/>
            <w:hideMark/>
          </w:tcPr>
          <w:p w14:paraId="421CD0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大力改善</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685E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A799B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65DEA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044DDA" w14:textId="77777777" w:rsidR="005E5C79" w:rsidRPr="005E5C79" w:rsidRDefault="005E5C79" w:rsidP="005E5C79">
            <w:pPr>
              <w:widowControl/>
              <w:jc w:val="left"/>
              <w:rPr>
                <w:rFonts w:eastAsia="Times New Roman"/>
                <w:kern w:val="0"/>
                <w:sz w:val="20"/>
                <w:szCs w:val="20"/>
              </w:rPr>
            </w:pPr>
          </w:p>
        </w:tc>
      </w:tr>
      <w:tr w:rsidR="005E5C79" w:rsidRPr="005E5C79" w14:paraId="0208CB78"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77FCDA10"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hideMark/>
          </w:tcPr>
          <w:p w14:paraId="3A469DB6" w14:textId="77777777" w:rsidR="005E5C79" w:rsidRPr="005E5C79" w:rsidRDefault="005E5C79" w:rsidP="005E5C79">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hideMark/>
          </w:tcPr>
          <w:p w14:paraId="421D19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632B9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048B8C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8AC46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41134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324D9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7AC48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75C7BDF" w14:textId="77777777" w:rsidR="005E5C79" w:rsidRPr="005E5C79" w:rsidRDefault="005E5C79" w:rsidP="005E5C79">
            <w:pPr>
              <w:widowControl/>
              <w:jc w:val="left"/>
              <w:rPr>
                <w:rFonts w:eastAsia="Times New Roman"/>
                <w:kern w:val="0"/>
                <w:sz w:val="20"/>
                <w:szCs w:val="20"/>
              </w:rPr>
            </w:pPr>
          </w:p>
        </w:tc>
      </w:tr>
      <w:tr w:rsidR="005E5C79" w:rsidRPr="005E5C79" w14:paraId="0021FD9B" w14:textId="77777777" w:rsidTr="005E5C79">
        <w:trPr>
          <w:trHeight w:val="399"/>
          <w:jc w:val="center"/>
        </w:trPr>
        <w:tc>
          <w:tcPr>
            <w:tcW w:w="501" w:type="dxa"/>
            <w:vMerge/>
            <w:tcBorders>
              <w:top w:val="nil"/>
              <w:left w:val="single" w:sz="4" w:space="0" w:color="auto"/>
              <w:bottom w:val="single" w:sz="4" w:space="0" w:color="auto"/>
              <w:right w:val="single" w:sz="4" w:space="0" w:color="auto"/>
            </w:tcBorders>
            <w:vAlign w:val="center"/>
            <w:hideMark/>
          </w:tcPr>
          <w:p w14:paraId="26726993" w14:textId="77777777" w:rsidR="005E5C79" w:rsidRPr="005E5C79" w:rsidRDefault="005E5C79" w:rsidP="005E5C79">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hideMark/>
          </w:tcPr>
          <w:p w14:paraId="0E4901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hideMark/>
          </w:tcPr>
          <w:p w14:paraId="21DD88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D1E1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获得支持的企业满意度</w:t>
            </w:r>
          </w:p>
        </w:tc>
        <w:tc>
          <w:tcPr>
            <w:tcW w:w="810" w:type="dxa"/>
            <w:tcBorders>
              <w:top w:val="nil"/>
              <w:left w:val="nil"/>
              <w:bottom w:val="single" w:sz="4" w:space="0" w:color="auto"/>
              <w:right w:val="single" w:sz="4" w:space="0" w:color="auto"/>
            </w:tcBorders>
            <w:shd w:val="clear" w:color="auto" w:fill="auto"/>
            <w:vAlign w:val="center"/>
            <w:hideMark/>
          </w:tcPr>
          <w:p w14:paraId="3A07EB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hideMark/>
          </w:tcPr>
          <w:p w14:paraId="5CE993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CDA5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74077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3FC1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BE7367C" w14:textId="77777777" w:rsidR="005E5C79" w:rsidRPr="005E5C79" w:rsidRDefault="005E5C79" w:rsidP="005E5C79">
            <w:pPr>
              <w:widowControl/>
              <w:jc w:val="left"/>
              <w:rPr>
                <w:rFonts w:eastAsia="Times New Roman"/>
                <w:kern w:val="0"/>
                <w:sz w:val="20"/>
                <w:szCs w:val="20"/>
              </w:rPr>
            </w:pPr>
          </w:p>
        </w:tc>
      </w:tr>
      <w:tr w:rsidR="005E5C79" w:rsidRPr="005E5C79" w14:paraId="5440C1FC" w14:textId="77777777" w:rsidTr="005E5C79">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0ACC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054E0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331F90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F2C70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6F4B140" w14:textId="77777777" w:rsidR="005E5C79" w:rsidRPr="005E5C79" w:rsidRDefault="005E5C79" w:rsidP="005E5C79">
            <w:pPr>
              <w:widowControl/>
              <w:jc w:val="left"/>
              <w:rPr>
                <w:rFonts w:eastAsia="Times New Roman"/>
                <w:kern w:val="0"/>
                <w:sz w:val="20"/>
                <w:szCs w:val="20"/>
              </w:rPr>
            </w:pPr>
          </w:p>
        </w:tc>
      </w:tr>
    </w:tbl>
    <w:p w14:paraId="4EC7D84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35"/>
        <w:gridCol w:w="55"/>
        <w:gridCol w:w="900"/>
        <w:gridCol w:w="560"/>
        <w:gridCol w:w="885"/>
        <w:gridCol w:w="780"/>
        <w:gridCol w:w="242"/>
        <w:gridCol w:w="402"/>
        <w:gridCol w:w="254"/>
        <w:gridCol w:w="557"/>
        <w:gridCol w:w="396"/>
        <w:gridCol w:w="751"/>
        <w:gridCol w:w="222"/>
      </w:tblGrid>
      <w:tr w:rsidR="005E5C79" w:rsidRPr="005E5C79" w14:paraId="33F6493D"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883215"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4BE2F59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647B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564420CC"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50A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3FAC76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木垒县2023年招商引资工作经费</w:t>
            </w:r>
          </w:p>
        </w:tc>
      </w:tr>
      <w:tr w:rsidR="005E5C79" w:rsidRPr="005E5C79" w14:paraId="4E1E6C22" w14:textId="77777777" w:rsidTr="005E5C79">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B1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54F8C3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67C60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4C7F63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54F59AD5" w14:textId="77777777" w:rsidTr="005E5C79">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741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7CFDFE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371E0E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7220C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047327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667EB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BC279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5EB807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ADD9564"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D41B92A"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D696D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0A081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881B4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3084B0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0327F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C4EF0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4B760D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1C8DE841" w14:textId="77777777" w:rsidTr="005E5C79">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1B8CF61"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9F8A2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290B8C5" w14:textId="1B58577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21.00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50D2BA4" w14:textId="475A7BC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55016C3" w14:textId="12E6BE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51.58</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3C85E4C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7A64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00BB7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2BE28E8" w14:textId="77777777" w:rsidTr="00F82223">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B13D065"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22E70CF" w14:textId="09D120DE"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hideMark/>
          </w:tcPr>
          <w:p w14:paraId="1AAA7EEE" w14:textId="5E4B353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19D4401D" w14:textId="2F9240E3"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7EAC4F3B" w14:textId="009A638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33687B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4B3B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33A68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9AE5639" w14:textId="77777777" w:rsidTr="00F82223">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43414F6" w14:textId="77777777" w:rsidR="005E5C79" w:rsidRPr="005E5C79" w:rsidRDefault="005E5C79" w:rsidP="005E5C79">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D15028D" w14:textId="3BAD52A9"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4A0FA540" w14:textId="4415FCF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554373C5" w14:textId="7FA0D09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17BD3F82" w14:textId="3425A47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F414B">
              <w:rPr>
                <w:rFonts w:ascii="宋体" w:hAnsi="宋体" w:cs="宋体" w:hint="eastAsia"/>
                <w:color w:val="000000"/>
                <w:kern w:val="0"/>
                <w:sz w:val="20"/>
                <w:szCs w:val="20"/>
              </w:rPr>
              <w:t>.00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3A2A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C6F0DE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B752F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EB910E0" w14:textId="77777777" w:rsidTr="005E5C79">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002E71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w:t>
            </w:r>
            <w:r w:rsidRPr="005E5C79">
              <w:rPr>
                <w:rFonts w:ascii="宋体" w:hAnsi="宋体" w:cs="宋体" w:hint="eastAsia"/>
                <w:color w:val="000000"/>
                <w:kern w:val="0"/>
                <w:sz w:val="20"/>
                <w:szCs w:val="20"/>
              </w:rPr>
              <w:lastRenderedPageBreak/>
              <w:t>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10B57B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1D5E88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474F4AB3" w14:textId="77777777" w:rsidTr="005E5C79">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2CC946AE" w14:textId="77777777" w:rsidR="005E5C79" w:rsidRPr="005E5C79" w:rsidRDefault="005E5C79" w:rsidP="005E5C7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40A94AD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该资金主要用于木垒县开展全员大招商，通过产</w:t>
            </w:r>
            <w:r w:rsidRPr="005E5C79">
              <w:rPr>
                <w:rFonts w:ascii="宋体" w:hAnsi="宋体" w:cs="宋体" w:hint="eastAsia"/>
                <w:color w:val="000000"/>
                <w:kern w:val="0"/>
                <w:sz w:val="20"/>
                <w:szCs w:val="20"/>
              </w:rPr>
              <w:lastRenderedPageBreak/>
              <w:t>业链招商、以商招商、存量招商、专业化招商，吸引各类要素向木垒汇聚、产业向木垒转移、企业向木垒投资的招商引资工作经费，保障木垒县全员外出招商引资各项工作得到正常开展。</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39A9EF5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截至本项目自评之日，我单位已完成</w:t>
            </w:r>
            <w:r w:rsidRPr="005E5C79">
              <w:rPr>
                <w:rFonts w:ascii="宋体" w:hAnsi="宋体" w:cs="宋体" w:hint="eastAsia"/>
                <w:color w:val="000000"/>
                <w:kern w:val="0"/>
                <w:sz w:val="20"/>
                <w:szCs w:val="20"/>
              </w:rPr>
              <w:lastRenderedPageBreak/>
              <w:t>如下工作：全年完成招商引资到位资金49.37亿元，同比增长19.5%。坚持把招商引资作为“一号工程”“一把手工程”，成立了以县委书记、县长任“双组长”的自治县招商引资工作领导小组，大力开展精准招商、产业链招商等多元化招商活动；把握发展定位，2023年签约项目47个，计划总投资3335.115亿元；党政主要领导外出精准招商9次，参加展会推介9次。</w:t>
            </w:r>
          </w:p>
        </w:tc>
      </w:tr>
      <w:tr w:rsidR="005E5C79" w:rsidRPr="005E5C79" w14:paraId="65C55EC3" w14:textId="77777777" w:rsidTr="005E5C79">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47F17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A4279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535" w:type="dxa"/>
            <w:vMerge w:val="restart"/>
            <w:tcBorders>
              <w:top w:val="nil"/>
              <w:left w:val="single" w:sz="4" w:space="0" w:color="auto"/>
              <w:bottom w:val="single" w:sz="4" w:space="0" w:color="auto"/>
              <w:right w:val="single" w:sz="4" w:space="0" w:color="auto"/>
            </w:tcBorders>
            <w:shd w:val="clear" w:color="auto" w:fill="auto"/>
            <w:vAlign w:val="center"/>
            <w:hideMark/>
          </w:tcPr>
          <w:p w14:paraId="329058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5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65B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133C1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29831B4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9F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BE0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D86B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6B219DC" w14:textId="77777777" w:rsidTr="005E5C79">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5FD141AB"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D12D5C"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vMerge/>
            <w:tcBorders>
              <w:top w:val="nil"/>
              <w:left w:val="single" w:sz="4" w:space="0" w:color="auto"/>
              <w:bottom w:val="single" w:sz="4" w:space="0" w:color="auto"/>
              <w:right w:val="single" w:sz="4" w:space="0" w:color="auto"/>
            </w:tcBorders>
            <w:vAlign w:val="center"/>
            <w:hideMark/>
          </w:tcPr>
          <w:p w14:paraId="68C6265E" w14:textId="77777777" w:rsidR="005E5C79" w:rsidRPr="005E5C79" w:rsidRDefault="005E5C79" w:rsidP="005E5C79">
            <w:pPr>
              <w:widowControl/>
              <w:jc w:val="left"/>
              <w:rPr>
                <w:rFonts w:ascii="宋体" w:hAnsi="宋体" w:cs="宋体" w:hint="eastAsia"/>
                <w:color w:val="000000"/>
                <w:kern w:val="0"/>
                <w:sz w:val="20"/>
                <w:szCs w:val="20"/>
              </w:rPr>
            </w:pPr>
          </w:p>
        </w:tc>
        <w:tc>
          <w:tcPr>
            <w:tcW w:w="1515" w:type="dxa"/>
            <w:gridSpan w:val="3"/>
            <w:vMerge/>
            <w:tcBorders>
              <w:top w:val="single" w:sz="4" w:space="0" w:color="auto"/>
              <w:left w:val="single" w:sz="4" w:space="0" w:color="auto"/>
              <w:bottom w:val="single" w:sz="4" w:space="0" w:color="auto"/>
              <w:right w:val="single" w:sz="4" w:space="0" w:color="auto"/>
            </w:tcBorders>
            <w:vAlign w:val="center"/>
            <w:hideMark/>
          </w:tcPr>
          <w:p w14:paraId="14BADF69" w14:textId="77777777" w:rsidR="005E5C79" w:rsidRPr="005E5C79" w:rsidRDefault="005E5C79" w:rsidP="005E5C7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196AE7" w14:textId="77777777" w:rsidR="005E5C79" w:rsidRPr="005E5C79" w:rsidRDefault="005E5C79" w:rsidP="005E5C7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4A26FCC1" w14:textId="77777777" w:rsidR="005E5C79" w:rsidRPr="005E5C79" w:rsidRDefault="005E5C79" w:rsidP="005E5C7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54BB53F9" w14:textId="77777777" w:rsidR="005E5C79" w:rsidRPr="005E5C79" w:rsidRDefault="005E5C79" w:rsidP="005E5C7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31916BD2" w14:textId="77777777" w:rsidR="005E5C79" w:rsidRPr="005E5C79" w:rsidRDefault="005E5C79" w:rsidP="005E5C7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2E23480"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04EAD8"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53F32FF1" w14:textId="77777777" w:rsidTr="005E5C79">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997125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3A88D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535" w:type="dxa"/>
            <w:tcBorders>
              <w:top w:val="nil"/>
              <w:left w:val="nil"/>
              <w:bottom w:val="single" w:sz="4" w:space="0" w:color="auto"/>
              <w:right w:val="single" w:sz="4" w:space="0" w:color="auto"/>
            </w:tcBorders>
            <w:shd w:val="clear" w:color="auto" w:fill="auto"/>
            <w:vAlign w:val="center"/>
            <w:hideMark/>
          </w:tcPr>
          <w:p w14:paraId="14424F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E5D5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外出招商次数</w:t>
            </w:r>
          </w:p>
        </w:tc>
        <w:tc>
          <w:tcPr>
            <w:tcW w:w="885" w:type="dxa"/>
            <w:tcBorders>
              <w:top w:val="nil"/>
              <w:left w:val="nil"/>
              <w:bottom w:val="single" w:sz="4" w:space="0" w:color="auto"/>
              <w:right w:val="single" w:sz="4" w:space="0" w:color="auto"/>
            </w:tcBorders>
            <w:shd w:val="clear" w:color="auto" w:fill="auto"/>
            <w:vAlign w:val="center"/>
            <w:hideMark/>
          </w:tcPr>
          <w:p w14:paraId="623519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&gt;=8次</w:t>
            </w:r>
          </w:p>
        </w:tc>
        <w:tc>
          <w:tcPr>
            <w:tcW w:w="780" w:type="dxa"/>
            <w:tcBorders>
              <w:top w:val="nil"/>
              <w:left w:val="nil"/>
              <w:bottom w:val="single" w:sz="4" w:space="0" w:color="auto"/>
              <w:right w:val="single" w:sz="4" w:space="0" w:color="auto"/>
            </w:tcBorders>
            <w:shd w:val="clear" w:color="auto" w:fill="auto"/>
            <w:vAlign w:val="center"/>
            <w:hideMark/>
          </w:tcPr>
          <w:p w14:paraId="2A2DBE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7F01E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1BF29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DB388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818C61" w14:textId="77777777" w:rsidR="005E5C79" w:rsidRPr="005E5C79" w:rsidRDefault="005E5C79" w:rsidP="005E5C79">
            <w:pPr>
              <w:widowControl/>
              <w:jc w:val="left"/>
              <w:rPr>
                <w:rFonts w:eastAsia="Times New Roman"/>
                <w:kern w:val="0"/>
                <w:sz w:val="20"/>
                <w:szCs w:val="20"/>
              </w:rPr>
            </w:pPr>
          </w:p>
        </w:tc>
      </w:tr>
      <w:tr w:rsidR="005E5C79" w:rsidRPr="005E5C79" w14:paraId="08738328"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3830E10"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5BF49A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679CE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E1E97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外出招商引资工作人员数量</w:t>
            </w:r>
          </w:p>
        </w:tc>
        <w:tc>
          <w:tcPr>
            <w:tcW w:w="885" w:type="dxa"/>
            <w:tcBorders>
              <w:top w:val="nil"/>
              <w:left w:val="nil"/>
              <w:bottom w:val="single" w:sz="4" w:space="0" w:color="auto"/>
              <w:right w:val="single" w:sz="4" w:space="0" w:color="auto"/>
            </w:tcBorders>
            <w:shd w:val="clear" w:color="auto" w:fill="auto"/>
            <w:vAlign w:val="center"/>
            <w:hideMark/>
          </w:tcPr>
          <w:p w14:paraId="0AC73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&gt;=18人</w:t>
            </w:r>
          </w:p>
        </w:tc>
        <w:tc>
          <w:tcPr>
            <w:tcW w:w="780" w:type="dxa"/>
            <w:tcBorders>
              <w:top w:val="nil"/>
              <w:left w:val="nil"/>
              <w:bottom w:val="single" w:sz="4" w:space="0" w:color="auto"/>
              <w:right w:val="single" w:sz="4" w:space="0" w:color="auto"/>
            </w:tcBorders>
            <w:shd w:val="clear" w:color="auto" w:fill="auto"/>
            <w:vAlign w:val="center"/>
            <w:hideMark/>
          </w:tcPr>
          <w:p w14:paraId="18D8D2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=18人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FD13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7E4FC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6C4A96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1A3EACE" w14:textId="77777777" w:rsidR="005E5C79" w:rsidRPr="005E5C79" w:rsidRDefault="005E5C79" w:rsidP="005E5C79">
            <w:pPr>
              <w:widowControl/>
              <w:jc w:val="left"/>
              <w:rPr>
                <w:rFonts w:eastAsia="Times New Roman"/>
                <w:kern w:val="0"/>
                <w:sz w:val="20"/>
                <w:szCs w:val="20"/>
              </w:rPr>
            </w:pPr>
          </w:p>
        </w:tc>
      </w:tr>
      <w:tr w:rsidR="005E5C79" w:rsidRPr="005E5C79" w14:paraId="17A3887D"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27B505A"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C66239"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8B31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2FAC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外出招商引资工作完成率</w:t>
            </w:r>
          </w:p>
        </w:tc>
        <w:tc>
          <w:tcPr>
            <w:tcW w:w="885" w:type="dxa"/>
            <w:tcBorders>
              <w:top w:val="nil"/>
              <w:left w:val="nil"/>
              <w:bottom w:val="single" w:sz="4" w:space="0" w:color="auto"/>
              <w:right w:val="single" w:sz="4" w:space="0" w:color="auto"/>
            </w:tcBorders>
            <w:shd w:val="clear" w:color="auto" w:fill="auto"/>
            <w:vAlign w:val="center"/>
            <w:hideMark/>
          </w:tcPr>
          <w:p w14:paraId="6F4C0B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53689BB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2B0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55F1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91190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1E274B0" w14:textId="77777777" w:rsidR="005E5C79" w:rsidRPr="005E5C79" w:rsidRDefault="005E5C79" w:rsidP="005E5C79">
            <w:pPr>
              <w:widowControl/>
              <w:jc w:val="left"/>
              <w:rPr>
                <w:rFonts w:eastAsia="Times New Roman"/>
                <w:kern w:val="0"/>
                <w:sz w:val="20"/>
                <w:szCs w:val="20"/>
              </w:rPr>
            </w:pPr>
          </w:p>
        </w:tc>
      </w:tr>
      <w:tr w:rsidR="005E5C79" w:rsidRPr="005E5C79" w14:paraId="3F179DF6"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7B7E35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98BEAB"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2D78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3AC7B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完成全年招商引资工作时间</w:t>
            </w:r>
          </w:p>
        </w:tc>
        <w:tc>
          <w:tcPr>
            <w:tcW w:w="885" w:type="dxa"/>
            <w:tcBorders>
              <w:top w:val="nil"/>
              <w:left w:val="nil"/>
              <w:bottom w:val="single" w:sz="4" w:space="0" w:color="auto"/>
              <w:right w:val="single" w:sz="4" w:space="0" w:color="auto"/>
            </w:tcBorders>
            <w:shd w:val="clear" w:color="auto" w:fill="auto"/>
            <w:vAlign w:val="center"/>
            <w:hideMark/>
          </w:tcPr>
          <w:p w14:paraId="370BB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hideMark/>
          </w:tcPr>
          <w:p w14:paraId="57F5FB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2C30E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FFEFC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4207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C00A06E" w14:textId="77777777" w:rsidR="005E5C79" w:rsidRPr="005E5C79" w:rsidRDefault="005E5C79" w:rsidP="005E5C79">
            <w:pPr>
              <w:widowControl/>
              <w:jc w:val="left"/>
              <w:rPr>
                <w:rFonts w:eastAsia="Times New Roman"/>
                <w:kern w:val="0"/>
                <w:sz w:val="20"/>
                <w:szCs w:val="20"/>
              </w:rPr>
            </w:pPr>
          </w:p>
        </w:tc>
      </w:tr>
      <w:tr w:rsidR="005E5C79" w:rsidRPr="005E5C79" w14:paraId="580A491E"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813C5E8"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99BF9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535" w:type="dxa"/>
            <w:tcBorders>
              <w:top w:val="nil"/>
              <w:left w:val="nil"/>
              <w:bottom w:val="single" w:sz="4" w:space="0" w:color="auto"/>
              <w:right w:val="single" w:sz="4" w:space="0" w:color="auto"/>
            </w:tcBorders>
            <w:shd w:val="clear" w:color="auto" w:fill="auto"/>
            <w:vAlign w:val="center"/>
            <w:hideMark/>
          </w:tcPr>
          <w:p w14:paraId="6FB00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10341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3BAC5C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5E76F8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530A34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5F3CA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4ABB0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9A55DBE" w14:textId="77777777" w:rsidR="005E5C79" w:rsidRPr="005E5C79" w:rsidRDefault="005E5C79" w:rsidP="005E5C79">
            <w:pPr>
              <w:widowControl/>
              <w:jc w:val="left"/>
              <w:rPr>
                <w:rFonts w:eastAsia="Times New Roman"/>
                <w:kern w:val="0"/>
                <w:sz w:val="20"/>
                <w:szCs w:val="20"/>
              </w:rPr>
            </w:pPr>
          </w:p>
        </w:tc>
      </w:tr>
      <w:tr w:rsidR="005E5C79" w:rsidRPr="005E5C79" w14:paraId="06E4A5E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DA3F0EC"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55E4C3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7D9F13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B36C3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304ABF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E9FF1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8EE67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0CFB9D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BCB7C8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8754BAB" w14:textId="77777777" w:rsidR="005E5C79" w:rsidRPr="005E5C79" w:rsidRDefault="005E5C79" w:rsidP="005E5C79">
            <w:pPr>
              <w:widowControl/>
              <w:jc w:val="left"/>
              <w:rPr>
                <w:rFonts w:eastAsia="Times New Roman"/>
                <w:kern w:val="0"/>
                <w:sz w:val="20"/>
                <w:szCs w:val="20"/>
              </w:rPr>
            </w:pPr>
          </w:p>
        </w:tc>
      </w:tr>
      <w:tr w:rsidR="005E5C79" w:rsidRPr="005E5C79" w14:paraId="2C50060F"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BE67E4"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A453C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5E2F7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499F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EB336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C3524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DD25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88E55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76859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94EBA5C" w14:textId="77777777" w:rsidR="005E5C79" w:rsidRPr="005E5C79" w:rsidRDefault="005E5C79" w:rsidP="005E5C79">
            <w:pPr>
              <w:widowControl/>
              <w:jc w:val="left"/>
              <w:rPr>
                <w:rFonts w:eastAsia="Times New Roman"/>
                <w:kern w:val="0"/>
                <w:sz w:val="20"/>
                <w:szCs w:val="20"/>
              </w:rPr>
            </w:pPr>
          </w:p>
        </w:tc>
      </w:tr>
      <w:tr w:rsidR="005E5C79" w:rsidRPr="005E5C79" w14:paraId="22E72093"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5052E7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2D53E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535" w:type="dxa"/>
            <w:tcBorders>
              <w:top w:val="nil"/>
              <w:left w:val="nil"/>
              <w:bottom w:val="single" w:sz="4" w:space="0" w:color="auto"/>
              <w:right w:val="single" w:sz="4" w:space="0" w:color="auto"/>
            </w:tcBorders>
            <w:shd w:val="clear" w:color="auto" w:fill="auto"/>
            <w:vAlign w:val="center"/>
            <w:hideMark/>
          </w:tcPr>
          <w:p w14:paraId="49C63E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4BBCE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实现招商引资到位资金</w:t>
            </w:r>
          </w:p>
        </w:tc>
        <w:tc>
          <w:tcPr>
            <w:tcW w:w="885" w:type="dxa"/>
            <w:tcBorders>
              <w:top w:val="nil"/>
              <w:left w:val="nil"/>
              <w:bottom w:val="single" w:sz="4" w:space="0" w:color="auto"/>
              <w:right w:val="single" w:sz="4" w:space="0" w:color="auto"/>
            </w:tcBorders>
            <w:shd w:val="clear" w:color="auto" w:fill="auto"/>
            <w:vAlign w:val="center"/>
            <w:hideMark/>
          </w:tcPr>
          <w:p w14:paraId="559BE7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&gt;=26亿</w:t>
            </w:r>
          </w:p>
        </w:tc>
        <w:tc>
          <w:tcPr>
            <w:tcW w:w="780" w:type="dxa"/>
            <w:tcBorders>
              <w:top w:val="nil"/>
              <w:left w:val="nil"/>
              <w:bottom w:val="single" w:sz="4" w:space="0" w:color="auto"/>
              <w:right w:val="single" w:sz="4" w:space="0" w:color="auto"/>
            </w:tcBorders>
            <w:shd w:val="clear" w:color="auto" w:fill="auto"/>
            <w:vAlign w:val="center"/>
            <w:hideMark/>
          </w:tcPr>
          <w:p w14:paraId="591F42C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=26亿</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51A7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9E75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C0231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24EEBB" w14:textId="77777777" w:rsidR="005E5C79" w:rsidRPr="005E5C79" w:rsidRDefault="005E5C79" w:rsidP="005E5C79">
            <w:pPr>
              <w:widowControl/>
              <w:jc w:val="left"/>
              <w:rPr>
                <w:rFonts w:eastAsia="Times New Roman"/>
                <w:kern w:val="0"/>
                <w:sz w:val="20"/>
                <w:szCs w:val="20"/>
              </w:rPr>
            </w:pPr>
          </w:p>
        </w:tc>
      </w:tr>
      <w:tr w:rsidR="005E5C79" w:rsidRPr="005E5C79" w14:paraId="3A1683B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17D97A6D"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D3A64F8"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14402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5EAF5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提升招商工作质量</w:t>
            </w:r>
          </w:p>
        </w:tc>
        <w:tc>
          <w:tcPr>
            <w:tcW w:w="885" w:type="dxa"/>
            <w:tcBorders>
              <w:top w:val="nil"/>
              <w:left w:val="nil"/>
              <w:bottom w:val="single" w:sz="4" w:space="0" w:color="auto"/>
              <w:right w:val="single" w:sz="4" w:space="0" w:color="auto"/>
            </w:tcBorders>
            <w:shd w:val="clear" w:color="auto" w:fill="auto"/>
            <w:vAlign w:val="center"/>
            <w:hideMark/>
          </w:tcPr>
          <w:p w14:paraId="577A35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780" w:type="dxa"/>
            <w:tcBorders>
              <w:top w:val="nil"/>
              <w:left w:val="nil"/>
              <w:bottom w:val="single" w:sz="4" w:space="0" w:color="auto"/>
              <w:right w:val="single" w:sz="4" w:space="0" w:color="auto"/>
            </w:tcBorders>
            <w:shd w:val="clear" w:color="auto" w:fill="auto"/>
            <w:vAlign w:val="center"/>
            <w:hideMark/>
          </w:tcPr>
          <w:p w14:paraId="066C5AE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稳步提升</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E8B94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C1771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69AC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1790B1" w14:textId="77777777" w:rsidR="005E5C79" w:rsidRPr="005E5C79" w:rsidRDefault="005E5C79" w:rsidP="005E5C79">
            <w:pPr>
              <w:widowControl/>
              <w:jc w:val="left"/>
              <w:rPr>
                <w:rFonts w:eastAsia="Times New Roman"/>
                <w:kern w:val="0"/>
                <w:sz w:val="20"/>
                <w:szCs w:val="20"/>
              </w:rPr>
            </w:pPr>
          </w:p>
        </w:tc>
      </w:tr>
      <w:tr w:rsidR="005E5C79" w:rsidRPr="005E5C79" w14:paraId="58480D85"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C79372"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F703AFA" w14:textId="77777777" w:rsidR="005E5C79" w:rsidRPr="005E5C79" w:rsidRDefault="005E5C79" w:rsidP="005E5C79">
            <w:pPr>
              <w:widowControl/>
              <w:jc w:val="left"/>
              <w:rPr>
                <w:rFonts w:ascii="宋体" w:hAnsi="宋体" w:cs="宋体" w:hint="eastAsia"/>
                <w:color w:val="000000"/>
                <w:kern w:val="0"/>
                <w:sz w:val="20"/>
                <w:szCs w:val="20"/>
              </w:rPr>
            </w:pPr>
          </w:p>
        </w:tc>
        <w:tc>
          <w:tcPr>
            <w:tcW w:w="1535" w:type="dxa"/>
            <w:tcBorders>
              <w:top w:val="nil"/>
              <w:left w:val="nil"/>
              <w:bottom w:val="single" w:sz="4" w:space="0" w:color="auto"/>
              <w:right w:val="single" w:sz="4" w:space="0" w:color="auto"/>
            </w:tcBorders>
            <w:shd w:val="clear" w:color="auto" w:fill="auto"/>
            <w:vAlign w:val="center"/>
            <w:hideMark/>
          </w:tcPr>
          <w:p w14:paraId="6F937C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6B2B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69D2A9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1AF86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C0D3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61705C9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E9C47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C605FCD" w14:textId="77777777" w:rsidR="005E5C79" w:rsidRPr="005E5C79" w:rsidRDefault="005E5C79" w:rsidP="005E5C79">
            <w:pPr>
              <w:widowControl/>
              <w:jc w:val="left"/>
              <w:rPr>
                <w:rFonts w:eastAsia="Times New Roman"/>
                <w:kern w:val="0"/>
                <w:sz w:val="20"/>
                <w:szCs w:val="20"/>
              </w:rPr>
            </w:pPr>
          </w:p>
        </w:tc>
      </w:tr>
      <w:tr w:rsidR="005E5C79" w:rsidRPr="005E5C79" w14:paraId="11C88EA9" w14:textId="77777777" w:rsidTr="005E5C79">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5F3B7D2F" w14:textId="77777777" w:rsidR="005E5C79" w:rsidRPr="005E5C79" w:rsidRDefault="005E5C79" w:rsidP="005E5C7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083E54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35" w:type="dxa"/>
            <w:tcBorders>
              <w:top w:val="nil"/>
              <w:left w:val="nil"/>
              <w:bottom w:val="single" w:sz="4" w:space="0" w:color="auto"/>
              <w:right w:val="single" w:sz="4" w:space="0" w:color="auto"/>
            </w:tcBorders>
            <w:shd w:val="clear" w:color="auto" w:fill="auto"/>
            <w:vAlign w:val="center"/>
            <w:hideMark/>
          </w:tcPr>
          <w:p w14:paraId="5A2B911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6966A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企业满意度</w:t>
            </w:r>
          </w:p>
        </w:tc>
        <w:tc>
          <w:tcPr>
            <w:tcW w:w="885" w:type="dxa"/>
            <w:tcBorders>
              <w:top w:val="nil"/>
              <w:left w:val="nil"/>
              <w:bottom w:val="single" w:sz="4" w:space="0" w:color="auto"/>
              <w:right w:val="single" w:sz="4" w:space="0" w:color="auto"/>
            </w:tcBorders>
            <w:shd w:val="clear" w:color="auto" w:fill="auto"/>
            <w:vAlign w:val="center"/>
            <w:hideMark/>
          </w:tcPr>
          <w:p w14:paraId="6A9341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hideMark/>
          </w:tcPr>
          <w:p w14:paraId="2E500C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00F5CF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86E50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1D2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912D028" w14:textId="77777777" w:rsidR="005E5C79" w:rsidRPr="005E5C79" w:rsidRDefault="005E5C79" w:rsidP="005E5C79">
            <w:pPr>
              <w:widowControl/>
              <w:jc w:val="left"/>
              <w:rPr>
                <w:rFonts w:eastAsia="Times New Roman"/>
                <w:kern w:val="0"/>
                <w:sz w:val="20"/>
                <w:szCs w:val="20"/>
              </w:rPr>
            </w:pPr>
          </w:p>
        </w:tc>
      </w:tr>
      <w:tr w:rsidR="005E5C79" w:rsidRPr="005E5C79" w14:paraId="58F8F873" w14:textId="77777777" w:rsidTr="005E5C79">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15B4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9AB00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04295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55DA2D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43BE626" w14:textId="77777777" w:rsidR="005E5C79" w:rsidRPr="005E5C79" w:rsidRDefault="005E5C79" w:rsidP="005E5C79">
            <w:pPr>
              <w:widowControl/>
              <w:jc w:val="left"/>
              <w:rPr>
                <w:rFonts w:eastAsia="Times New Roman"/>
                <w:kern w:val="0"/>
                <w:sz w:val="20"/>
                <w:szCs w:val="20"/>
              </w:rPr>
            </w:pPr>
          </w:p>
        </w:tc>
      </w:tr>
    </w:tbl>
    <w:p w14:paraId="7C4BAB87"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209"/>
        <w:gridCol w:w="188"/>
        <w:gridCol w:w="976"/>
        <w:gridCol w:w="507"/>
        <w:gridCol w:w="1216"/>
        <w:gridCol w:w="1116"/>
        <w:gridCol w:w="140"/>
        <w:gridCol w:w="372"/>
        <w:gridCol w:w="94"/>
        <w:gridCol w:w="608"/>
        <w:gridCol w:w="326"/>
        <w:gridCol w:w="716"/>
        <w:gridCol w:w="222"/>
      </w:tblGrid>
      <w:tr w:rsidR="005E5C79" w:rsidRPr="005E5C79" w14:paraId="72741B9B"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88CF3D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1034ACD4"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B53FD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1A046DDF" w14:textId="77777777" w:rsidTr="005E5C79">
        <w:trPr>
          <w:gridAfter w:val="1"/>
          <w:wAfter w:w="222" w:type="dxa"/>
          <w:trHeight w:val="288"/>
          <w:jc w:val="center"/>
        </w:trPr>
        <w:tc>
          <w:tcPr>
            <w:tcW w:w="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6F73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项目名称</w:t>
            </w:r>
          </w:p>
        </w:tc>
        <w:tc>
          <w:tcPr>
            <w:tcW w:w="7488" w:type="dxa"/>
            <w:gridSpan w:val="12"/>
            <w:tcBorders>
              <w:top w:val="single" w:sz="4" w:space="0" w:color="auto"/>
              <w:left w:val="nil"/>
              <w:bottom w:val="single" w:sz="4" w:space="0" w:color="auto"/>
              <w:right w:val="single" w:sz="4" w:space="0" w:color="auto"/>
            </w:tcBorders>
            <w:shd w:val="clear" w:color="auto" w:fill="auto"/>
            <w:vAlign w:val="center"/>
            <w:hideMark/>
          </w:tcPr>
          <w:p w14:paraId="04D5D2CB" w14:textId="77777777" w:rsidR="005E5C79" w:rsidRPr="005E5C79" w:rsidRDefault="005E5C79" w:rsidP="005E5C79">
            <w:pPr>
              <w:widowControl/>
              <w:jc w:val="center"/>
              <w:rPr>
                <w:rFonts w:ascii="宋体" w:hAnsi="宋体" w:cs="宋体" w:hint="eastAsia"/>
                <w:color w:val="000000"/>
                <w:kern w:val="0"/>
                <w:sz w:val="20"/>
                <w:szCs w:val="20"/>
              </w:rPr>
            </w:pPr>
            <w:proofErr w:type="gramStart"/>
            <w:r w:rsidRPr="005E5C79">
              <w:rPr>
                <w:rFonts w:ascii="宋体" w:hAnsi="宋体" w:cs="宋体" w:hint="eastAsia"/>
                <w:color w:val="000000"/>
                <w:kern w:val="0"/>
                <w:sz w:val="20"/>
                <w:szCs w:val="20"/>
              </w:rPr>
              <w:t>木垒县冷链</w:t>
            </w:r>
            <w:proofErr w:type="gramEnd"/>
            <w:r w:rsidRPr="005E5C79">
              <w:rPr>
                <w:rFonts w:ascii="宋体" w:hAnsi="宋体" w:cs="宋体" w:hint="eastAsia"/>
                <w:color w:val="000000"/>
                <w:kern w:val="0"/>
                <w:sz w:val="20"/>
                <w:szCs w:val="20"/>
              </w:rPr>
              <w:t>物流设施建设项目国有土地补偿费</w:t>
            </w:r>
          </w:p>
        </w:tc>
      </w:tr>
      <w:tr w:rsidR="005E5C79" w:rsidRPr="005E5C79" w14:paraId="37396F0D" w14:textId="77777777" w:rsidTr="005E5C79">
        <w:trPr>
          <w:gridAfter w:val="1"/>
          <w:wAfter w:w="222" w:type="dxa"/>
          <w:trHeight w:val="288"/>
          <w:jc w:val="center"/>
        </w:trPr>
        <w:tc>
          <w:tcPr>
            <w:tcW w:w="8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7B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215" w:type="dxa"/>
            <w:gridSpan w:val="5"/>
            <w:tcBorders>
              <w:top w:val="single" w:sz="4" w:space="0" w:color="auto"/>
              <w:left w:val="nil"/>
              <w:bottom w:val="single" w:sz="4" w:space="0" w:color="auto"/>
              <w:right w:val="single" w:sz="4" w:space="0" w:color="auto"/>
            </w:tcBorders>
            <w:shd w:val="clear" w:color="auto" w:fill="auto"/>
            <w:vAlign w:val="center"/>
            <w:hideMark/>
          </w:tcPr>
          <w:p w14:paraId="588EE4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c>
          <w:tcPr>
            <w:tcW w:w="1213" w:type="dxa"/>
            <w:gridSpan w:val="2"/>
            <w:tcBorders>
              <w:top w:val="single" w:sz="4" w:space="0" w:color="auto"/>
              <w:left w:val="nil"/>
              <w:bottom w:val="single" w:sz="4" w:space="0" w:color="auto"/>
              <w:right w:val="single" w:sz="4" w:space="0" w:color="auto"/>
            </w:tcBorders>
            <w:shd w:val="clear" w:color="auto" w:fill="auto"/>
            <w:vAlign w:val="center"/>
            <w:hideMark/>
          </w:tcPr>
          <w:p w14:paraId="7CEE3E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60" w:type="dxa"/>
            <w:gridSpan w:val="5"/>
            <w:tcBorders>
              <w:top w:val="single" w:sz="4" w:space="0" w:color="auto"/>
              <w:left w:val="nil"/>
              <w:bottom w:val="single" w:sz="4" w:space="0" w:color="auto"/>
              <w:right w:val="single" w:sz="4" w:space="0" w:color="auto"/>
            </w:tcBorders>
            <w:shd w:val="clear" w:color="auto" w:fill="auto"/>
            <w:vAlign w:val="center"/>
            <w:hideMark/>
          </w:tcPr>
          <w:p w14:paraId="5AD84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木垒县经贸委本级</w:t>
            </w:r>
          </w:p>
        </w:tc>
      </w:tr>
      <w:tr w:rsidR="005E5C79" w:rsidRPr="005E5C79" w14:paraId="7A1AF2DC" w14:textId="77777777" w:rsidTr="005E5C79">
        <w:trPr>
          <w:gridAfter w:val="1"/>
          <w:wAfter w:w="222" w:type="dxa"/>
          <w:trHeight w:val="480"/>
          <w:jc w:val="center"/>
        </w:trPr>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66084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257B1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7" w:type="dxa"/>
            <w:gridSpan w:val="2"/>
            <w:tcBorders>
              <w:top w:val="nil"/>
              <w:left w:val="nil"/>
              <w:bottom w:val="single" w:sz="4" w:space="0" w:color="auto"/>
              <w:right w:val="single" w:sz="4" w:space="0" w:color="auto"/>
            </w:tcBorders>
            <w:shd w:val="clear" w:color="auto" w:fill="auto"/>
            <w:vAlign w:val="center"/>
            <w:hideMark/>
          </w:tcPr>
          <w:p w14:paraId="693600F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57CEE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1213" w:type="dxa"/>
            <w:gridSpan w:val="2"/>
            <w:tcBorders>
              <w:top w:val="single" w:sz="4" w:space="0" w:color="auto"/>
              <w:left w:val="nil"/>
              <w:bottom w:val="single" w:sz="4" w:space="0" w:color="auto"/>
              <w:right w:val="single" w:sz="4" w:space="0" w:color="auto"/>
            </w:tcBorders>
            <w:shd w:val="clear" w:color="auto" w:fill="auto"/>
            <w:vAlign w:val="center"/>
            <w:hideMark/>
          </w:tcPr>
          <w:p w14:paraId="38015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75" w:type="dxa"/>
            <w:gridSpan w:val="2"/>
            <w:tcBorders>
              <w:top w:val="single" w:sz="4" w:space="0" w:color="auto"/>
              <w:left w:val="nil"/>
              <w:bottom w:val="single" w:sz="4" w:space="0" w:color="auto"/>
              <w:right w:val="single" w:sz="4" w:space="0" w:color="auto"/>
            </w:tcBorders>
            <w:shd w:val="clear" w:color="auto" w:fill="auto"/>
            <w:vAlign w:val="center"/>
            <w:hideMark/>
          </w:tcPr>
          <w:p w14:paraId="27B9A5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893" w:type="dxa"/>
            <w:gridSpan w:val="2"/>
            <w:tcBorders>
              <w:top w:val="single" w:sz="4" w:space="0" w:color="auto"/>
              <w:left w:val="nil"/>
              <w:bottom w:val="single" w:sz="4" w:space="0" w:color="auto"/>
              <w:right w:val="single" w:sz="4" w:space="0" w:color="auto"/>
            </w:tcBorders>
            <w:shd w:val="clear" w:color="auto" w:fill="auto"/>
            <w:vAlign w:val="center"/>
            <w:hideMark/>
          </w:tcPr>
          <w:p w14:paraId="180BAD4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hideMark/>
          </w:tcPr>
          <w:p w14:paraId="130321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085FE465" w14:textId="77777777" w:rsidTr="005E5C79">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6E3D622" w14:textId="77777777" w:rsidR="005E5C79" w:rsidRPr="005E5C79" w:rsidRDefault="005E5C79" w:rsidP="005E5C79">
            <w:pPr>
              <w:widowControl/>
              <w:jc w:val="left"/>
              <w:rPr>
                <w:rFonts w:ascii="宋体" w:hAnsi="宋体" w:cs="宋体" w:hint="eastAsia"/>
                <w:color w:val="000000"/>
                <w:kern w:val="0"/>
                <w:sz w:val="20"/>
                <w:szCs w:val="20"/>
              </w:rPr>
            </w:pP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D9ACC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167" w:type="dxa"/>
            <w:gridSpan w:val="2"/>
            <w:tcBorders>
              <w:top w:val="nil"/>
              <w:left w:val="nil"/>
              <w:bottom w:val="single" w:sz="4" w:space="0" w:color="auto"/>
              <w:right w:val="single" w:sz="4" w:space="0" w:color="auto"/>
            </w:tcBorders>
            <w:shd w:val="clear" w:color="auto" w:fill="auto"/>
            <w:vAlign w:val="center"/>
            <w:hideMark/>
          </w:tcPr>
          <w:p w14:paraId="569369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7040CF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13" w:type="dxa"/>
            <w:gridSpan w:val="2"/>
            <w:tcBorders>
              <w:top w:val="single" w:sz="4" w:space="0" w:color="auto"/>
              <w:left w:val="nil"/>
              <w:bottom w:val="single" w:sz="4" w:space="0" w:color="auto"/>
              <w:right w:val="single" w:sz="4" w:space="0" w:color="auto"/>
            </w:tcBorders>
            <w:shd w:val="clear" w:color="auto" w:fill="auto"/>
            <w:vAlign w:val="center"/>
            <w:hideMark/>
          </w:tcPr>
          <w:p w14:paraId="0166E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75" w:type="dxa"/>
            <w:gridSpan w:val="2"/>
            <w:tcBorders>
              <w:top w:val="single" w:sz="4" w:space="0" w:color="auto"/>
              <w:left w:val="nil"/>
              <w:bottom w:val="single" w:sz="4" w:space="0" w:color="auto"/>
              <w:right w:val="single" w:sz="4" w:space="0" w:color="auto"/>
            </w:tcBorders>
            <w:shd w:val="clear" w:color="auto" w:fill="auto"/>
            <w:vAlign w:val="center"/>
            <w:hideMark/>
          </w:tcPr>
          <w:p w14:paraId="6427233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893" w:type="dxa"/>
            <w:gridSpan w:val="2"/>
            <w:tcBorders>
              <w:top w:val="single" w:sz="4" w:space="0" w:color="auto"/>
              <w:left w:val="nil"/>
              <w:bottom w:val="single" w:sz="4" w:space="0" w:color="auto"/>
              <w:right w:val="single" w:sz="4" w:space="0" w:color="auto"/>
            </w:tcBorders>
            <w:shd w:val="clear" w:color="auto" w:fill="auto"/>
            <w:vAlign w:val="center"/>
            <w:hideMark/>
          </w:tcPr>
          <w:p w14:paraId="4C7FFE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692" w:type="dxa"/>
            <w:tcBorders>
              <w:top w:val="nil"/>
              <w:left w:val="nil"/>
              <w:bottom w:val="single" w:sz="4" w:space="0" w:color="auto"/>
              <w:right w:val="single" w:sz="4" w:space="0" w:color="auto"/>
            </w:tcBorders>
            <w:shd w:val="clear" w:color="auto" w:fill="auto"/>
            <w:vAlign w:val="center"/>
            <w:hideMark/>
          </w:tcPr>
          <w:p w14:paraId="655EFE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5434FE0" w14:textId="77777777" w:rsidTr="004B4199">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1C9A598" w14:textId="77777777" w:rsidR="005E5C79" w:rsidRPr="005E5C79" w:rsidRDefault="005E5C79" w:rsidP="005E5C79">
            <w:pPr>
              <w:widowControl/>
              <w:jc w:val="left"/>
              <w:rPr>
                <w:rFonts w:ascii="宋体" w:hAnsi="宋体" w:cs="宋体" w:hint="eastAsia"/>
                <w:color w:val="000000"/>
                <w:kern w:val="0"/>
                <w:sz w:val="20"/>
                <w:szCs w:val="20"/>
              </w:rPr>
            </w:pP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FE2AD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167" w:type="dxa"/>
            <w:gridSpan w:val="2"/>
            <w:tcBorders>
              <w:top w:val="nil"/>
              <w:left w:val="nil"/>
              <w:bottom w:val="single" w:sz="4" w:space="0" w:color="auto"/>
              <w:right w:val="single" w:sz="4" w:space="0" w:color="auto"/>
            </w:tcBorders>
            <w:shd w:val="clear" w:color="auto" w:fill="auto"/>
            <w:vAlign w:val="center"/>
            <w:hideMark/>
          </w:tcPr>
          <w:p w14:paraId="061AAC4F"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48510A12"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1213" w:type="dxa"/>
            <w:gridSpan w:val="2"/>
            <w:tcBorders>
              <w:top w:val="single" w:sz="4" w:space="0" w:color="auto"/>
              <w:left w:val="nil"/>
              <w:bottom w:val="single" w:sz="4" w:space="0" w:color="auto"/>
              <w:right w:val="single" w:sz="4" w:space="0" w:color="auto"/>
            </w:tcBorders>
            <w:shd w:val="clear" w:color="auto" w:fill="auto"/>
            <w:vAlign w:val="center"/>
            <w:hideMark/>
          </w:tcPr>
          <w:p w14:paraId="67FC374B" w14:textId="77777777"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65.61</w:t>
            </w:r>
          </w:p>
        </w:tc>
        <w:tc>
          <w:tcPr>
            <w:tcW w:w="475" w:type="dxa"/>
            <w:gridSpan w:val="2"/>
            <w:tcBorders>
              <w:top w:val="single" w:sz="4" w:space="0" w:color="auto"/>
              <w:left w:val="nil"/>
              <w:bottom w:val="single" w:sz="4" w:space="0" w:color="auto"/>
              <w:right w:val="single" w:sz="4" w:space="0" w:color="auto"/>
            </w:tcBorders>
            <w:shd w:val="clear" w:color="auto" w:fill="auto"/>
            <w:vAlign w:val="center"/>
            <w:hideMark/>
          </w:tcPr>
          <w:p w14:paraId="51E221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893" w:type="dxa"/>
            <w:gridSpan w:val="2"/>
            <w:tcBorders>
              <w:top w:val="single" w:sz="4" w:space="0" w:color="auto"/>
              <w:left w:val="nil"/>
              <w:bottom w:val="single" w:sz="4" w:space="0" w:color="auto"/>
              <w:right w:val="single" w:sz="4" w:space="0" w:color="auto"/>
            </w:tcBorders>
            <w:shd w:val="clear" w:color="auto" w:fill="auto"/>
            <w:vAlign w:val="center"/>
            <w:hideMark/>
          </w:tcPr>
          <w:p w14:paraId="6B2CCD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30C233A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7448917" w14:textId="77777777" w:rsidTr="004B4199">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25C1A8B" w14:textId="77777777" w:rsidR="005E5C79" w:rsidRPr="005E5C79" w:rsidRDefault="005E5C79" w:rsidP="005E5C79">
            <w:pPr>
              <w:widowControl/>
              <w:jc w:val="left"/>
              <w:rPr>
                <w:rFonts w:ascii="宋体" w:hAnsi="宋体" w:cs="宋体" w:hint="eastAsia"/>
                <w:color w:val="000000"/>
                <w:kern w:val="0"/>
                <w:sz w:val="20"/>
                <w:szCs w:val="20"/>
              </w:rPr>
            </w:pP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2731BFD" w14:textId="4CF0EA14"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上年结转资金</w:t>
            </w:r>
          </w:p>
        </w:tc>
        <w:tc>
          <w:tcPr>
            <w:tcW w:w="1167" w:type="dxa"/>
            <w:gridSpan w:val="2"/>
            <w:tcBorders>
              <w:top w:val="nil"/>
              <w:left w:val="nil"/>
              <w:bottom w:val="single" w:sz="4" w:space="0" w:color="auto"/>
              <w:right w:val="single" w:sz="4" w:space="0" w:color="auto"/>
            </w:tcBorders>
            <w:shd w:val="clear" w:color="auto" w:fill="auto"/>
            <w:vAlign w:val="center"/>
            <w:hideMark/>
          </w:tcPr>
          <w:p w14:paraId="55059C6A" w14:textId="0B90B429"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534E70BD" w14:textId="7DB56009"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213" w:type="dxa"/>
            <w:gridSpan w:val="2"/>
            <w:tcBorders>
              <w:top w:val="single" w:sz="4" w:space="0" w:color="auto"/>
              <w:left w:val="nil"/>
              <w:bottom w:val="single" w:sz="4" w:space="0" w:color="auto"/>
              <w:right w:val="single" w:sz="4" w:space="0" w:color="auto"/>
            </w:tcBorders>
            <w:shd w:val="clear" w:color="auto" w:fill="auto"/>
            <w:vAlign w:val="center"/>
            <w:hideMark/>
          </w:tcPr>
          <w:p w14:paraId="0347E186" w14:textId="4A76A41C"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475" w:type="dxa"/>
            <w:gridSpan w:val="2"/>
            <w:tcBorders>
              <w:top w:val="single" w:sz="4" w:space="0" w:color="auto"/>
              <w:left w:val="nil"/>
              <w:bottom w:val="single" w:sz="4" w:space="0" w:color="auto"/>
              <w:right w:val="single" w:sz="4" w:space="0" w:color="auto"/>
            </w:tcBorders>
            <w:shd w:val="clear" w:color="auto" w:fill="auto"/>
            <w:vAlign w:val="center"/>
            <w:hideMark/>
          </w:tcPr>
          <w:p w14:paraId="77A383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893" w:type="dxa"/>
            <w:gridSpan w:val="2"/>
            <w:tcBorders>
              <w:top w:val="single" w:sz="4" w:space="0" w:color="auto"/>
              <w:left w:val="nil"/>
              <w:bottom w:val="single" w:sz="4" w:space="0" w:color="auto"/>
              <w:right w:val="single" w:sz="4" w:space="0" w:color="auto"/>
            </w:tcBorders>
            <w:shd w:val="clear" w:color="auto" w:fill="auto"/>
            <w:vAlign w:val="center"/>
            <w:hideMark/>
          </w:tcPr>
          <w:p w14:paraId="56F8E40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25519EC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F367DC1" w14:textId="77777777" w:rsidTr="004B4199">
        <w:trPr>
          <w:gridAfter w:val="1"/>
          <w:wAfter w:w="222" w:type="dxa"/>
          <w:trHeight w:val="441"/>
          <w:jc w:val="center"/>
        </w:trPr>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B4C0090" w14:textId="77777777" w:rsidR="005E5C79" w:rsidRPr="005E5C79" w:rsidRDefault="005E5C79" w:rsidP="005E5C79">
            <w:pPr>
              <w:widowControl/>
              <w:jc w:val="left"/>
              <w:rPr>
                <w:rFonts w:ascii="宋体" w:hAnsi="宋体" w:cs="宋体" w:hint="eastAsia"/>
                <w:color w:val="000000"/>
                <w:kern w:val="0"/>
                <w:sz w:val="20"/>
                <w:szCs w:val="20"/>
              </w:rPr>
            </w:pP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DBE598C" w14:textId="2DADE91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　</w:t>
            </w:r>
          </w:p>
        </w:tc>
        <w:tc>
          <w:tcPr>
            <w:tcW w:w="1167" w:type="dxa"/>
            <w:gridSpan w:val="2"/>
            <w:tcBorders>
              <w:top w:val="nil"/>
              <w:left w:val="nil"/>
              <w:bottom w:val="single" w:sz="4" w:space="0" w:color="auto"/>
              <w:right w:val="single" w:sz="4" w:space="0" w:color="auto"/>
            </w:tcBorders>
            <w:shd w:val="clear" w:color="auto" w:fill="auto"/>
            <w:vAlign w:val="center"/>
            <w:hideMark/>
          </w:tcPr>
          <w:p w14:paraId="2A7E2368" w14:textId="75171C91"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675" w:type="dxa"/>
            <w:gridSpan w:val="2"/>
            <w:tcBorders>
              <w:top w:val="single" w:sz="4" w:space="0" w:color="auto"/>
              <w:left w:val="nil"/>
              <w:bottom w:val="single" w:sz="4" w:space="0" w:color="auto"/>
              <w:right w:val="single" w:sz="4" w:space="0" w:color="auto"/>
            </w:tcBorders>
            <w:shd w:val="clear" w:color="auto" w:fill="auto"/>
            <w:vAlign w:val="center"/>
            <w:hideMark/>
          </w:tcPr>
          <w:p w14:paraId="44211490" w14:textId="4BAE4A76"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1213" w:type="dxa"/>
            <w:gridSpan w:val="2"/>
            <w:tcBorders>
              <w:top w:val="single" w:sz="4" w:space="0" w:color="auto"/>
              <w:left w:val="nil"/>
              <w:bottom w:val="single" w:sz="4" w:space="0" w:color="auto"/>
              <w:right w:val="single" w:sz="4" w:space="0" w:color="auto"/>
            </w:tcBorders>
            <w:shd w:val="clear" w:color="auto" w:fill="auto"/>
            <w:vAlign w:val="center"/>
            <w:hideMark/>
          </w:tcPr>
          <w:p w14:paraId="441EB29A" w14:textId="61612ED9" w:rsidR="005E5C79" w:rsidRPr="005E5C79" w:rsidRDefault="005E5C79" w:rsidP="004B419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251831">
              <w:rPr>
                <w:rFonts w:ascii="宋体" w:hAnsi="宋体" w:cs="宋体" w:hint="eastAsia"/>
                <w:color w:val="000000"/>
                <w:kern w:val="0"/>
                <w:sz w:val="20"/>
                <w:szCs w:val="20"/>
              </w:rPr>
              <w:t>.00</w:t>
            </w:r>
          </w:p>
        </w:tc>
        <w:tc>
          <w:tcPr>
            <w:tcW w:w="475" w:type="dxa"/>
            <w:gridSpan w:val="2"/>
            <w:tcBorders>
              <w:top w:val="single" w:sz="4" w:space="0" w:color="auto"/>
              <w:left w:val="nil"/>
              <w:bottom w:val="single" w:sz="4" w:space="0" w:color="auto"/>
              <w:right w:val="single" w:sz="4" w:space="0" w:color="auto"/>
            </w:tcBorders>
            <w:shd w:val="clear" w:color="auto" w:fill="auto"/>
            <w:vAlign w:val="center"/>
            <w:hideMark/>
          </w:tcPr>
          <w:p w14:paraId="68B693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893" w:type="dxa"/>
            <w:gridSpan w:val="2"/>
            <w:tcBorders>
              <w:top w:val="single" w:sz="4" w:space="0" w:color="auto"/>
              <w:left w:val="nil"/>
              <w:bottom w:val="single" w:sz="4" w:space="0" w:color="auto"/>
              <w:right w:val="single" w:sz="4" w:space="0" w:color="auto"/>
            </w:tcBorders>
            <w:shd w:val="clear" w:color="auto" w:fill="auto"/>
            <w:vAlign w:val="center"/>
            <w:hideMark/>
          </w:tcPr>
          <w:p w14:paraId="3F34B3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hideMark/>
          </w:tcPr>
          <w:p w14:paraId="63E40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666619BD" w14:textId="77777777" w:rsidTr="005E5C79">
        <w:trPr>
          <w:gridAfter w:val="1"/>
          <w:wAfter w:w="222" w:type="dxa"/>
          <w:trHeight w:val="288"/>
          <w:jc w:val="center"/>
        </w:trPr>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288318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621" w:type="dxa"/>
            <w:gridSpan w:val="6"/>
            <w:tcBorders>
              <w:top w:val="single" w:sz="4" w:space="0" w:color="auto"/>
              <w:left w:val="nil"/>
              <w:bottom w:val="single" w:sz="4" w:space="0" w:color="auto"/>
              <w:right w:val="single" w:sz="4" w:space="0" w:color="auto"/>
            </w:tcBorders>
            <w:shd w:val="clear" w:color="auto" w:fill="auto"/>
            <w:vAlign w:val="center"/>
            <w:hideMark/>
          </w:tcPr>
          <w:p w14:paraId="48519E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273" w:type="dxa"/>
            <w:gridSpan w:val="7"/>
            <w:tcBorders>
              <w:top w:val="single" w:sz="4" w:space="0" w:color="auto"/>
              <w:left w:val="nil"/>
              <w:bottom w:val="single" w:sz="4" w:space="0" w:color="auto"/>
              <w:right w:val="single" w:sz="4" w:space="0" w:color="auto"/>
            </w:tcBorders>
            <w:shd w:val="clear" w:color="auto" w:fill="auto"/>
            <w:vAlign w:val="center"/>
            <w:hideMark/>
          </w:tcPr>
          <w:p w14:paraId="7E4CE1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0E2DAB9F" w14:textId="77777777" w:rsidTr="005E5C79">
        <w:trPr>
          <w:gridAfter w:val="1"/>
          <w:wAfter w:w="222" w:type="dxa"/>
          <w:trHeight w:val="540"/>
          <w:jc w:val="center"/>
        </w:trPr>
        <w:tc>
          <w:tcPr>
            <w:tcW w:w="406" w:type="dxa"/>
            <w:vMerge/>
            <w:tcBorders>
              <w:top w:val="nil"/>
              <w:left w:val="single" w:sz="4" w:space="0" w:color="auto"/>
              <w:bottom w:val="single" w:sz="4" w:space="0" w:color="auto"/>
              <w:right w:val="single" w:sz="4" w:space="0" w:color="auto"/>
            </w:tcBorders>
            <w:vAlign w:val="center"/>
            <w:hideMark/>
          </w:tcPr>
          <w:p w14:paraId="75F644A5" w14:textId="77777777" w:rsidR="005E5C79" w:rsidRPr="005E5C79" w:rsidRDefault="005E5C79" w:rsidP="005E5C79">
            <w:pPr>
              <w:widowControl/>
              <w:jc w:val="left"/>
              <w:rPr>
                <w:rFonts w:ascii="宋体" w:hAnsi="宋体" w:cs="宋体" w:hint="eastAsia"/>
                <w:color w:val="000000"/>
                <w:kern w:val="0"/>
                <w:sz w:val="20"/>
                <w:szCs w:val="20"/>
              </w:rPr>
            </w:pPr>
          </w:p>
        </w:tc>
        <w:tc>
          <w:tcPr>
            <w:tcW w:w="4621" w:type="dxa"/>
            <w:gridSpan w:val="6"/>
            <w:tcBorders>
              <w:top w:val="single" w:sz="4" w:space="0" w:color="auto"/>
              <w:left w:val="nil"/>
              <w:bottom w:val="single" w:sz="4" w:space="0" w:color="auto"/>
              <w:right w:val="single" w:sz="4" w:space="0" w:color="auto"/>
            </w:tcBorders>
            <w:shd w:val="clear" w:color="auto" w:fill="auto"/>
            <w:hideMark/>
          </w:tcPr>
          <w:p w14:paraId="03B457B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向木垒县国库缴纳</w:t>
            </w:r>
            <w:proofErr w:type="gramStart"/>
            <w:r w:rsidRPr="005E5C79">
              <w:rPr>
                <w:rFonts w:ascii="宋体" w:hAnsi="宋体" w:cs="宋体" w:hint="eastAsia"/>
                <w:color w:val="000000"/>
                <w:kern w:val="0"/>
                <w:sz w:val="20"/>
                <w:szCs w:val="20"/>
              </w:rPr>
              <w:t>木垒县冷链</w:t>
            </w:r>
            <w:proofErr w:type="gramEnd"/>
            <w:r w:rsidRPr="005E5C79">
              <w:rPr>
                <w:rFonts w:ascii="宋体" w:hAnsi="宋体" w:cs="宋体" w:hint="eastAsia"/>
                <w:color w:val="000000"/>
                <w:kern w:val="0"/>
                <w:sz w:val="20"/>
                <w:szCs w:val="20"/>
              </w:rPr>
              <w:t>物流设施建设项目，其中：冷库建设12500平方米、仓储配送车间2000平方米、附属用房2000平方米、冷库、配送系统设备、设备及其他配套设施建设等总面积共计43471.47平方米的国有土地补偿费。</w:t>
            </w:r>
          </w:p>
        </w:tc>
        <w:tc>
          <w:tcPr>
            <w:tcW w:w="3273" w:type="dxa"/>
            <w:gridSpan w:val="7"/>
            <w:tcBorders>
              <w:top w:val="single" w:sz="4" w:space="0" w:color="auto"/>
              <w:left w:val="nil"/>
              <w:bottom w:val="single" w:sz="4" w:space="0" w:color="auto"/>
              <w:right w:val="single" w:sz="4" w:space="0" w:color="auto"/>
            </w:tcBorders>
            <w:shd w:val="clear" w:color="auto" w:fill="auto"/>
            <w:hideMark/>
          </w:tcPr>
          <w:p w14:paraId="3896D9C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截至自评之日，本项目完成情况如下：已向木垒县国库缴纳</w:t>
            </w:r>
            <w:proofErr w:type="gramStart"/>
            <w:r w:rsidRPr="005E5C79">
              <w:rPr>
                <w:rFonts w:ascii="宋体" w:hAnsi="宋体" w:cs="宋体" w:hint="eastAsia"/>
                <w:color w:val="000000"/>
                <w:kern w:val="0"/>
                <w:sz w:val="20"/>
                <w:szCs w:val="20"/>
              </w:rPr>
              <w:t>木垒县冷链</w:t>
            </w:r>
            <w:proofErr w:type="gramEnd"/>
            <w:r w:rsidRPr="005E5C79">
              <w:rPr>
                <w:rFonts w:ascii="宋体" w:hAnsi="宋体" w:cs="宋体" w:hint="eastAsia"/>
                <w:color w:val="000000"/>
                <w:kern w:val="0"/>
                <w:sz w:val="20"/>
                <w:szCs w:val="20"/>
              </w:rPr>
              <w:t>物流设施建设项目的国有土地补偿费65.61万元，其中：冷库建设12500平方米、仓储配送车间2000平方米、附属用房2000平方米、冷库、配送系统设备、设备及其他配套设施建设等总面积共计43471.47平方米，推进了该项目土地划拨手续办理，加大了项目进度。</w:t>
            </w:r>
          </w:p>
        </w:tc>
      </w:tr>
      <w:tr w:rsidR="005E5C79" w:rsidRPr="005E5C79" w14:paraId="3C973014" w14:textId="77777777" w:rsidTr="005E5C79">
        <w:trPr>
          <w:gridAfter w:val="1"/>
          <w:wAfter w:w="222" w:type="dxa"/>
          <w:trHeight w:val="312"/>
          <w:jc w:val="center"/>
        </w:trPr>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091D9D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503792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5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FEF4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4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EC6B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14:paraId="29EBA9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1073" w:type="dxa"/>
            <w:vMerge w:val="restart"/>
            <w:tcBorders>
              <w:top w:val="nil"/>
              <w:left w:val="single" w:sz="4" w:space="0" w:color="auto"/>
              <w:bottom w:val="single" w:sz="4" w:space="0" w:color="auto"/>
              <w:right w:val="single" w:sz="4" w:space="0" w:color="auto"/>
            </w:tcBorders>
            <w:shd w:val="clear" w:color="auto" w:fill="auto"/>
            <w:vAlign w:val="center"/>
            <w:hideMark/>
          </w:tcPr>
          <w:p w14:paraId="50D59B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A166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942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C22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5C2F48B0" w14:textId="77777777" w:rsidTr="005E5C79">
        <w:trPr>
          <w:trHeight w:val="288"/>
          <w:jc w:val="center"/>
        </w:trPr>
        <w:tc>
          <w:tcPr>
            <w:tcW w:w="406" w:type="dxa"/>
            <w:vMerge/>
            <w:tcBorders>
              <w:top w:val="nil"/>
              <w:left w:val="single" w:sz="4" w:space="0" w:color="auto"/>
              <w:bottom w:val="single" w:sz="4" w:space="0" w:color="auto"/>
              <w:right w:val="single" w:sz="4" w:space="0" w:color="auto"/>
            </w:tcBorders>
            <w:vAlign w:val="center"/>
            <w:hideMark/>
          </w:tcPr>
          <w:p w14:paraId="0F1C3E78"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499534D8"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vMerge/>
            <w:tcBorders>
              <w:top w:val="nil"/>
              <w:left w:val="single" w:sz="4" w:space="0" w:color="auto"/>
              <w:bottom w:val="single" w:sz="4" w:space="0" w:color="auto"/>
              <w:right w:val="single" w:sz="4" w:space="0" w:color="auto"/>
            </w:tcBorders>
            <w:vAlign w:val="center"/>
            <w:hideMark/>
          </w:tcPr>
          <w:p w14:paraId="7C192598" w14:textId="77777777" w:rsidR="005E5C79" w:rsidRPr="005E5C79" w:rsidRDefault="005E5C79" w:rsidP="005E5C79">
            <w:pPr>
              <w:widowControl/>
              <w:jc w:val="left"/>
              <w:rPr>
                <w:rFonts w:ascii="宋体" w:hAnsi="宋体" w:cs="宋体" w:hint="eastAsia"/>
                <w:color w:val="000000"/>
                <w:kern w:val="0"/>
                <w:sz w:val="20"/>
                <w:szCs w:val="20"/>
              </w:rPr>
            </w:pPr>
          </w:p>
        </w:tc>
        <w:tc>
          <w:tcPr>
            <w:tcW w:w="1483" w:type="dxa"/>
            <w:gridSpan w:val="2"/>
            <w:vMerge/>
            <w:tcBorders>
              <w:top w:val="single" w:sz="4" w:space="0" w:color="auto"/>
              <w:left w:val="single" w:sz="4" w:space="0" w:color="auto"/>
              <w:bottom w:val="single" w:sz="4" w:space="0" w:color="auto"/>
              <w:right w:val="single" w:sz="4" w:space="0" w:color="auto"/>
            </w:tcBorders>
            <w:vAlign w:val="center"/>
            <w:hideMark/>
          </w:tcPr>
          <w:p w14:paraId="6BC44455" w14:textId="77777777" w:rsidR="005E5C79" w:rsidRPr="005E5C79" w:rsidRDefault="005E5C79" w:rsidP="005E5C79">
            <w:pPr>
              <w:widowControl/>
              <w:jc w:val="left"/>
              <w:rPr>
                <w:rFonts w:ascii="宋体" w:hAnsi="宋体" w:cs="宋体" w:hint="eastAsia"/>
                <w:color w:val="000000"/>
                <w:kern w:val="0"/>
                <w:sz w:val="20"/>
                <w:szCs w:val="20"/>
              </w:rPr>
            </w:pPr>
          </w:p>
        </w:tc>
        <w:tc>
          <w:tcPr>
            <w:tcW w:w="1168" w:type="dxa"/>
            <w:vMerge/>
            <w:tcBorders>
              <w:top w:val="nil"/>
              <w:left w:val="single" w:sz="4" w:space="0" w:color="auto"/>
              <w:bottom w:val="single" w:sz="4" w:space="0" w:color="auto"/>
              <w:right w:val="single" w:sz="4" w:space="0" w:color="auto"/>
            </w:tcBorders>
            <w:vAlign w:val="center"/>
            <w:hideMark/>
          </w:tcPr>
          <w:p w14:paraId="637E647E" w14:textId="77777777" w:rsidR="005E5C79" w:rsidRPr="005E5C79" w:rsidRDefault="005E5C79" w:rsidP="005E5C79">
            <w:pPr>
              <w:widowControl/>
              <w:jc w:val="left"/>
              <w:rPr>
                <w:rFonts w:ascii="宋体" w:hAnsi="宋体" w:cs="宋体" w:hint="eastAsia"/>
                <w:color w:val="000000"/>
                <w:kern w:val="0"/>
                <w:sz w:val="20"/>
                <w:szCs w:val="20"/>
              </w:rPr>
            </w:pPr>
          </w:p>
        </w:tc>
        <w:tc>
          <w:tcPr>
            <w:tcW w:w="1073" w:type="dxa"/>
            <w:vMerge/>
            <w:tcBorders>
              <w:top w:val="nil"/>
              <w:left w:val="single" w:sz="4" w:space="0" w:color="auto"/>
              <w:bottom w:val="single" w:sz="4" w:space="0" w:color="auto"/>
              <w:right w:val="single" w:sz="4" w:space="0" w:color="auto"/>
            </w:tcBorders>
            <w:vAlign w:val="center"/>
            <w:hideMark/>
          </w:tcPr>
          <w:p w14:paraId="02E21A1B"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3710399A" w14:textId="77777777" w:rsidR="005E5C79" w:rsidRPr="005E5C79" w:rsidRDefault="005E5C79" w:rsidP="005E5C79">
            <w:pPr>
              <w:widowControl/>
              <w:jc w:val="left"/>
              <w:rPr>
                <w:rFonts w:ascii="宋体" w:hAnsi="宋体" w:cs="宋体" w:hint="eastAsia"/>
                <w:color w:val="000000"/>
                <w:kern w:val="0"/>
                <w:sz w:val="20"/>
                <w:szCs w:val="20"/>
              </w:rPr>
            </w:pPr>
          </w:p>
        </w:tc>
        <w:tc>
          <w:tcPr>
            <w:tcW w:w="665" w:type="dxa"/>
            <w:gridSpan w:val="2"/>
            <w:vMerge/>
            <w:tcBorders>
              <w:top w:val="single" w:sz="4" w:space="0" w:color="auto"/>
              <w:left w:val="single" w:sz="4" w:space="0" w:color="auto"/>
              <w:bottom w:val="single" w:sz="4" w:space="0" w:color="auto"/>
              <w:right w:val="single" w:sz="4" w:space="0" w:color="auto"/>
            </w:tcBorders>
            <w:vAlign w:val="center"/>
            <w:hideMark/>
          </w:tcPr>
          <w:p w14:paraId="047EA0D8" w14:textId="77777777" w:rsidR="005E5C79" w:rsidRPr="005E5C79" w:rsidRDefault="005E5C79" w:rsidP="005E5C79">
            <w:pPr>
              <w:widowControl/>
              <w:jc w:val="left"/>
              <w:rPr>
                <w:rFonts w:ascii="宋体" w:hAnsi="宋体" w:cs="宋体" w:hint="eastAsia"/>
                <w:color w:val="000000"/>
                <w:kern w:val="0"/>
                <w:sz w:val="20"/>
                <w:szCs w:val="20"/>
              </w:rPr>
            </w:pPr>
          </w:p>
        </w:tc>
        <w:tc>
          <w:tcPr>
            <w:tcW w:w="1023" w:type="dxa"/>
            <w:gridSpan w:val="2"/>
            <w:vMerge/>
            <w:tcBorders>
              <w:top w:val="single" w:sz="4" w:space="0" w:color="auto"/>
              <w:left w:val="single" w:sz="4" w:space="0" w:color="auto"/>
              <w:bottom w:val="single" w:sz="4" w:space="0" w:color="auto"/>
              <w:right w:val="single" w:sz="4" w:space="0" w:color="auto"/>
            </w:tcBorders>
            <w:vAlign w:val="center"/>
            <w:hideMark/>
          </w:tcPr>
          <w:p w14:paraId="08ED250F"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CB378D5"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22D3CBA9" w14:textId="77777777" w:rsidTr="005E5C79">
        <w:trPr>
          <w:trHeight w:val="399"/>
          <w:jc w:val="center"/>
        </w:trPr>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1D0462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4C41BFC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564" w:type="dxa"/>
            <w:gridSpan w:val="2"/>
            <w:tcBorders>
              <w:top w:val="nil"/>
              <w:left w:val="nil"/>
              <w:bottom w:val="single" w:sz="4" w:space="0" w:color="auto"/>
              <w:right w:val="single" w:sz="4" w:space="0" w:color="auto"/>
            </w:tcBorders>
            <w:shd w:val="clear" w:color="auto" w:fill="auto"/>
            <w:vAlign w:val="center"/>
            <w:hideMark/>
          </w:tcPr>
          <w:p w14:paraId="1167F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5A6E4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缴纳国有土地补偿费的土地面积</w:t>
            </w:r>
          </w:p>
        </w:tc>
        <w:tc>
          <w:tcPr>
            <w:tcW w:w="1168" w:type="dxa"/>
            <w:tcBorders>
              <w:top w:val="nil"/>
              <w:left w:val="nil"/>
              <w:bottom w:val="single" w:sz="4" w:space="0" w:color="auto"/>
              <w:right w:val="single" w:sz="4" w:space="0" w:color="auto"/>
            </w:tcBorders>
            <w:shd w:val="clear" w:color="auto" w:fill="auto"/>
            <w:vAlign w:val="center"/>
            <w:hideMark/>
          </w:tcPr>
          <w:p w14:paraId="1446C57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&gt;=43471.47平方米</w:t>
            </w:r>
          </w:p>
        </w:tc>
        <w:tc>
          <w:tcPr>
            <w:tcW w:w="1073" w:type="dxa"/>
            <w:tcBorders>
              <w:top w:val="nil"/>
              <w:left w:val="nil"/>
              <w:bottom w:val="single" w:sz="4" w:space="0" w:color="auto"/>
              <w:right w:val="single" w:sz="4" w:space="0" w:color="auto"/>
            </w:tcBorders>
            <w:shd w:val="clear" w:color="auto" w:fill="auto"/>
            <w:vAlign w:val="center"/>
            <w:hideMark/>
          </w:tcPr>
          <w:p w14:paraId="7A12F8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=43471.47平方米</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4D00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7B85B02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2C4FE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A643F0D" w14:textId="77777777" w:rsidR="005E5C79" w:rsidRPr="005E5C79" w:rsidRDefault="005E5C79" w:rsidP="005E5C79">
            <w:pPr>
              <w:widowControl/>
              <w:jc w:val="left"/>
              <w:rPr>
                <w:rFonts w:eastAsia="Times New Roman"/>
                <w:kern w:val="0"/>
                <w:sz w:val="20"/>
                <w:szCs w:val="20"/>
              </w:rPr>
            </w:pPr>
          </w:p>
        </w:tc>
      </w:tr>
      <w:tr w:rsidR="005E5C79" w:rsidRPr="005E5C79" w14:paraId="7255EF63"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3238E87D"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4C3BD1EF"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tcBorders>
              <w:top w:val="nil"/>
              <w:left w:val="nil"/>
              <w:bottom w:val="single" w:sz="4" w:space="0" w:color="auto"/>
              <w:right w:val="single" w:sz="4" w:space="0" w:color="auto"/>
            </w:tcBorders>
            <w:shd w:val="clear" w:color="auto" w:fill="auto"/>
            <w:vAlign w:val="center"/>
            <w:hideMark/>
          </w:tcPr>
          <w:p w14:paraId="2DF1A5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650E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项目资金支付率</w:t>
            </w:r>
          </w:p>
        </w:tc>
        <w:tc>
          <w:tcPr>
            <w:tcW w:w="1168" w:type="dxa"/>
            <w:tcBorders>
              <w:top w:val="nil"/>
              <w:left w:val="nil"/>
              <w:bottom w:val="single" w:sz="4" w:space="0" w:color="auto"/>
              <w:right w:val="single" w:sz="4" w:space="0" w:color="auto"/>
            </w:tcBorders>
            <w:shd w:val="clear" w:color="auto" w:fill="auto"/>
            <w:vAlign w:val="center"/>
            <w:hideMark/>
          </w:tcPr>
          <w:p w14:paraId="01EF3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073" w:type="dxa"/>
            <w:tcBorders>
              <w:top w:val="nil"/>
              <w:left w:val="nil"/>
              <w:bottom w:val="single" w:sz="4" w:space="0" w:color="auto"/>
              <w:right w:val="single" w:sz="4" w:space="0" w:color="auto"/>
            </w:tcBorders>
            <w:shd w:val="clear" w:color="auto" w:fill="auto"/>
            <w:vAlign w:val="center"/>
            <w:hideMark/>
          </w:tcPr>
          <w:p w14:paraId="5259A7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471526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1A7263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1538C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D445AA2" w14:textId="77777777" w:rsidR="005E5C79" w:rsidRPr="005E5C79" w:rsidRDefault="005E5C79" w:rsidP="005E5C79">
            <w:pPr>
              <w:widowControl/>
              <w:jc w:val="left"/>
              <w:rPr>
                <w:rFonts w:eastAsia="Times New Roman"/>
                <w:kern w:val="0"/>
                <w:sz w:val="20"/>
                <w:szCs w:val="20"/>
              </w:rPr>
            </w:pPr>
          </w:p>
        </w:tc>
      </w:tr>
      <w:tr w:rsidR="005E5C79" w:rsidRPr="005E5C79" w14:paraId="5C748AB2"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65CD9097"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1A30D2CA"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tcBorders>
              <w:top w:val="nil"/>
              <w:left w:val="nil"/>
              <w:bottom w:val="single" w:sz="4" w:space="0" w:color="auto"/>
              <w:right w:val="single" w:sz="4" w:space="0" w:color="auto"/>
            </w:tcBorders>
            <w:shd w:val="clear" w:color="auto" w:fill="auto"/>
            <w:vAlign w:val="center"/>
            <w:hideMark/>
          </w:tcPr>
          <w:p w14:paraId="5E1352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4BC8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缴纳土地补偿费及时率</w:t>
            </w:r>
          </w:p>
        </w:tc>
        <w:tc>
          <w:tcPr>
            <w:tcW w:w="1168" w:type="dxa"/>
            <w:tcBorders>
              <w:top w:val="nil"/>
              <w:left w:val="nil"/>
              <w:bottom w:val="single" w:sz="4" w:space="0" w:color="auto"/>
              <w:right w:val="single" w:sz="4" w:space="0" w:color="auto"/>
            </w:tcBorders>
            <w:shd w:val="clear" w:color="auto" w:fill="auto"/>
            <w:vAlign w:val="center"/>
            <w:hideMark/>
          </w:tcPr>
          <w:p w14:paraId="446416F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073" w:type="dxa"/>
            <w:tcBorders>
              <w:top w:val="nil"/>
              <w:left w:val="nil"/>
              <w:bottom w:val="single" w:sz="4" w:space="0" w:color="auto"/>
              <w:right w:val="single" w:sz="4" w:space="0" w:color="auto"/>
            </w:tcBorders>
            <w:shd w:val="clear" w:color="auto" w:fill="auto"/>
            <w:vAlign w:val="center"/>
            <w:hideMark/>
          </w:tcPr>
          <w:p w14:paraId="4ED243D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3828DB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728284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41AAFC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ED6407B" w14:textId="77777777" w:rsidR="005E5C79" w:rsidRPr="005E5C79" w:rsidRDefault="005E5C79" w:rsidP="005E5C79">
            <w:pPr>
              <w:widowControl/>
              <w:jc w:val="left"/>
              <w:rPr>
                <w:rFonts w:eastAsia="Times New Roman"/>
                <w:kern w:val="0"/>
                <w:sz w:val="20"/>
                <w:szCs w:val="20"/>
              </w:rPr>
            </w:pPr>
          </w:p>
        </w:tc>
      </w:tr>
      <w:tr w:rsidR="005E5C79" w:rsidRPr="005E5C79" w14:paraId="0C00CF42"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7DF9AA99"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6E12AA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564" w:type="dxa"/>
            <w:gridSpan w:val="2"/>
            <w:tcBorders>
              <w:top w:val="nil"/>
              <w:left w:val="nil"/>
              <w:bottom w:val="single" w:sz="4" w:space="0" w:color="auto"/>
              <w:right w:val="single" w:sz="4" w:space="0" w:color="auto"/>
            </w:tcBorders>
            <w:shd w:val="clear" w:color="auto" w:fill="auto"/>
            <w:vAlign w:val="center"/>
            <w:hideMark/>
          </w:tcPr>
          <w:p w14:paraId="5D33AC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63D39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土地补偿费每</w:t>
            </w:r>
            <w:proofErr w:type="gramStart"/>
            <w:r w:rsidRPr="005E5C79">
              <w:rPr>
                <w:rFonts w:ascii="宋体" w:hAnsi="宋体" w:cs="宋体" w:hint="eastAsia"/>
                <w:color w:val="000000"/>
                <w:kern w:val="0"/>
                <w:sz w:val="20"/>
                <w:szCs w:val="20"/>
              </w:rPr>
              <w:t>平米标准</w:t>
            </w:r>
            <w:proofErr w:type="gramEnd"/>
          </w:p>
        </w:tc>
        <w:tc>
          <w:tcPr>
            <w:tcW w:w="1168" w:type="dxa"/>
            <w:tcBorders>
              <w:top w:val="nil"/>
              <w:left w:val="nil"/>
              <w:bottom w:val="single" w:sz="4" w:space="0" w:color="auto"/>
              <w:right w:val="single" w:sz="4" w:space="0" w:color="auto"/>
            </w:tcBorders>
            <w:shd w:val="clear" w:color="auto" w:fill="auto"/>
            <w:vAlign w:val="center"/>
            <w:hideMark/>
          </w:tcPr>
          <w:p w14:paraId="6ABA08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&lt;=15元</w:t>
            </w:r>
          </w:p>
        </w:tc>
        <w:tc>
          <w:tcPr>
            <w:tcW w:w="1073" w:type="dxa"/>
            <w:tcBorders>
              <w:top w:val="nil"/>
              <w:left w:val="nil"/>
              <w:bottom w:val="single" w:sz="4" w:space="0" w:color="auto"/>
              <w:right w:val="single" w:sz="4" w:space="0" w:color="auto"/>
            </w:tcBorders>
            <w:shd w:val="clear" w:color="auto" w:fill="auto"/>
            <w:vAlign w:val="center"/>
            <w:hideMark/>
          </w:tcPr>
          <w:p w14:paraId="7DF80C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=15元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FF550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710F16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ACC7B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19BAB20" w14:textId="77777777" w:rsidR="005E5C79" w:rsidRPr="005E5C79" w:rsidRDefault="005E5C79" w:rsidP="005E5C79">
            <w:pPr>
              <w:widowControl/>
              <w:jc w:val="left"/>
              <w:rPr>
                <w:rFonts w:eastAsia="Times New Roman"/>
                <w:kern w:val="0"/>
                <w:sz w:val="20"/>
                <w:szCs w:val="20"/>
              </w:rPr>
            </w:pPr>
          </w:p>
        </w:tc>
      </w:tr>
      <w:tr w:rsidR="005E5C79" w:rsidRPr="005E5C79" w14:paraId="7F445B4F"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161BC848"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42DF3990"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tcBorders>
              <w:top w:val="nil"/>
              <w:left w:val="nil"/>
              <w:bottom w:val="single" w:sz="4" w:space="0" w:color="auto"/>
              <w:right w:val="single" w:sz="4" w:space="0" w:color="auto"/>
            </w:tcBorders>
            <w:shd w:val="clear" w:color="auto" w:fill="auto"/>
            <w:vAlign w:val="center"/>
            <w:hideMark/>
          </w:tcPr>
          <w:p w14:paraId="08B02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D9B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对国有土地产生的影响</w:t>
            </w:r>
          </w:p>
        </w:tc>
        <w:tc>
          <w:tcPr>
            <w:tcW w:w="1168" w:type="dxa"/>
            <w:tcBorders>
              <w:top w:val="nil"/>
              <w:left w:val="nil"/>
              <w:bottom w:val="single" w:sz="4" w:space="0" w:color="auto"/>
              <w:right w:val="single" w:sz="4" w:space="0" w:color="auto"/>
            </w:tcBorders>
            <w:shd w:val="clear" w:color="auto" w:fill="auto"/>
            <w:vAlign w:val="center"/>
            <w:hideMark/>
          </w:tcPr>
          <w:p w14:paraId="03C0DDB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073" w:type="dxa"/>
            <w:tcBorders>
              <w:top w:val="nil"/>
              <w:left w:val="nil"/>
              <w:bottom w:val="single" w:sz="4" w:space="0" w:color="auto"/>
              <w:right w:val="single" w:sz="4" w:space="0" w:color="auto"/>
            </w:tcBorders>
            <w:shd w:val="clear" w:color="auto" w:fill="auto"/>
            <w:vAlign w:val="center"/>
            <w:hideMark/>
          </w:tcPr>
          <w:p w14:paraId="1905FE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5F24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0AEAFE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7424EF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7FAE588" w14:textId="77777777" w:rsidR="005E5C79" w:rsidRPr="005E5C79" w:rsidRDefault="005E5C79" w:rsidP="005E5C79">
            <w:pPr>
              <w:widowControl/>
              <w:jc w:val="left"/>
              <w:rPr>
                <w:rFonts w:eastAsia="Times New Roman"/>
                <w:kern w:val="0"/>
                <w:sz w:val="20"/>
                <w:szCs w:val="20"/>
              </w:rPr>
            </w:pPr>
          </w:p>
        </w:tc>
      </w:tr>
      <w:tr w:rsidR="005E5C79" w:rsidRPr="005E5C79" w14:paraId="2F8021C1"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7C6FDBC8"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6A4F920C"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tcBorders>
              <w:top w:val="nil"/>
              <w:left w:val="nil"/>
              <w:bottom w:val="single" w:sz="4" w:space="0" w:color="auto"/>
              <w:right w:val="single" w:sz="4" w:space="0" w:color="auto"/>
            </w:tcBorders>
            <w:shd w:val="clear" w:color="auto" w:fill="auto"/>
            <w:vAlign w:val="center"/>
            <w:hideMark/>
          </w:tcPr>
          <w:p w14:paraId="09A2C31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22C59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0503C8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3" w:type="dxa"/>
            <w:tcBorders>
              <w:top w:val="nil"/>
              <w:left w:val="nil"/>
              <w:bottom w:val="single" w:sz="4" w:space="0" w:color="auto"/>
              <w:right w:val="single" w:sz="4" w:space="0" w:color="auto"/>
            </w:tcBorders>
            <w:shd w:val="clear" w:color="auto" w:fill="auto"/>
            <w:vAlign w:val="center"/>
            <w:hideMark/>
          </w:tcPr>
          <w:p w14:paraId="7D2A77B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3EAE5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3CB264B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2CEB4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DD0119" w14:textId="77777777" w:rsidR="005E5C79" w:rsidRPr="005E5C79" w:rsidRDefault="005E5C79" w:rsidP="005E5C79">
            <w:pPr>
              <w:widowControl/>
              <w:jc w:val="left"/>
              <w:rPr>
                <w:rFonts w:eastAsia="Times New Roman"/>
                <w:kern w:val="0"/>
                <w:sz w:val="20"/>
                <w:szCs w:val="20"/>
              </w:rPr>
            </w:pPr>
          </w:p>
        </w:tc>
      </w:tr>
      <w:tr w:rsidR="005E5C79" w:rsidRPr="005E5C79" w14:paraId="19443511"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619BC4C0"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val="restart"/>
            <w:tcBorders>
              <w:top w:val="nil"/>
              <w:left w:val="single" w:sz="4" w:space="0" w:color="auto"/>
              <w:bottom w:val="single" w:sz="4" w:space="0" w:color="auto"/>
              <w:right w:val="single" w:sz="4" w:space="0" w:color="auto"/>
            </w:tcBorders>
            <w:shd w:val="clear" w:color="auto" w:fill="auto"/>
            <w:vAlign w:val="center"/>
            <w:hideMark/>
          </w:tcPr>
          <w:p w14:paraId="2FD7D9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w:t>
            </w:r>
            <w:r w:rsidRPr="005E5C79">
              <w:rPr>
                <w:rFonts w:ascii="宋体" w:hAnsi="宋体" w:cs="宋体" w:hint="eastAsia"/>
                <w:color w:val="000000"/>
                <w:kern w:val="0"/>
                <w:sz w:val="20"/>
                <w:szCs w:val="20"/>
              </w:rPr>
              <w:lastRenderedPageBreak/>
              <w:t>指标</w:t>
            </w:r>
          </w:p>
        </w:tc>
        <w:tc>
          <w:tcPr>
            <w:tcW w:w="1564" w:type="dxa"/>
            <w:gridSpan w:val="2"/>
            <w:tcBorders>
              <w:top w:val="nil"/>
              <w:left w:val="nil"/>
              <w:bottom w:val="single" w:sz="4" w:space="0" w:color="auto"/>
              <w:right w:val="single" w:sz="4" w:space="0" w:color="auto"/>
            </w:tcBorders>
            <w:shd w:val="clear" w:color="auto" w:fill="auto"/>
            <w:vAlign w:val="center"/>
            <w:hideMark/>
          </w:tcPr>
          <w:p w14:paraId="06B4AF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经济效益指标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CA2F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5382D4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3" w:type="dxa"/>
            <w:tcBorders>
              <w:top w:val="nil"/>
              <w:left w:val="nil"/>
              <w:bottom w:val="single" w:sz="4" w:space="0" w:color="auto"/>
              <w:right w:val="single" w:sz="4" w:space="0" w:color="auto"/>
            </w:tcBorders>
            <w:shd w:val="clear" w:color="auto" w:fill="auto"/>
            <w:vAlign w:val="center"/>
            <w:hideMark/>
          </w:tcPr>
          <w:p w14:paraId="5D28E6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555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0458AD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907CB0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B04913B" w14:textId="77777777" w:rsidR="005E5C79" w:rsidRPr="005E5C79" w:rsidRDefault="005E5C79" w:rsidP="005E5C79">
            <w:pPr>
              <w:widowControl/>
              <w:jc w:val="left"/>
              <w:rPr>
                <w:rFonts w:eastAsia="Times New Roman"/>
                <w:kern w:val="0"/>
                <w:sz w:val="20"/>
                <w:szCs w:val="20"/>
              </w:rPr>
            </w:pPr>
          </w:p>
        </w:tc>
      </w:tr>
      <w:tr w:rsidR="005E5C79" w:rsidRPr="005E5C79" w14:paraId="6C600224"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68B47C3B"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6F0EBFF8"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tcBorders>
              <w:top w:val="nil"/>
              <w:left w:val="nil"/>
              <w:bottom w:val="single" w:sz="4" w:space="0" w:color="auto"/>
              <w:right w:val="single" w:sz="4" w:space="0" w:color="auto"/>
            </w:tcBorders>
            <w:shd w:val="clear" w:color="auto" w:fill="auto"/>
            <w:vAlign w:val="center"/>
            <w:hideMark/>
          </w:tcPr>
          <w:p w14:paraId="23E773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44BB0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项目正常运转率</w:t>
            </w:r>
          </w:p>
        </w:tc>
        <w:tc>
          <w:tcPr>
            <w:tcW w:w="1168" w:type="dxa"/>
            <w:tcBorders>
              <w:top w:val="nil"/>
              <w:left w:val="nil"/>
              <w:bottom w:val="single" w:sz="4" w:space="0" w:color="auto"/>
              <w:right w:val="single" w:sz="4" w:space="0" w:color="auto"/>
            </w:tcBorders>
            <w:shd w:val="clear" w:color="auto" w:fill="auto"/>
            <w:vAlign w:val="center"/>
            <w:hideMark/>
          </w:tcPr>
          <w:p w14:paraId="44C8A50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073" w:type="dxa"/>
            <w:tcBorders>
              <w:top w:val="nil"/>
              <w:left w:val="nil"/>
              <w:bottom w:val="single" w:sz="4" w:space="0" w:color="auto"/>
              <w:right w:val="single" w:sz="4" w:space="0" w:color="auto"/>
            </w:tcBorders>
            <w:shd w:val="clear" w:color="auto" w:fill="auto"/>
            <w:vAlign w:val="center"/>
            <w:hideMark/>
          </w:tcPr>
          <w:p w14:paraId="606F1B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8EAB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794EE4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2A46E7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592E9D93" w14:textId="77777777" w:rsidR="005E5C79" w:rsidRPr="005E5C79" w:rsidRDefault="005E5C79" w:rsidP="005E5C79">
            <w:pPr>
              <w:widowControl/>
              <w:jc w:val="left"/>
              <w:rPr>
                <w:rFonts w:eastAsia="Times New Roman"/>
                <w:kern w:val="0"/>
                <w:sz w:val="20"/>
                <w:szCs w:val="20"/>
              </w:rPr>
            </w:pPr>
          </w:p>
        </w:tc>
      </w:tr>
      <w:tr w:rsidR="005E5C79" w:rsidRPr="005E5C79" w14:paraId="333B0927"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3A3F14F1"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vMerge/>
            <w:tcBorders>
              <w:top w:val="nil"/>
              <w:left w:val="single" w:sz="4" w:space="0" w:color="auto"/>
              <w:bottom w:val="single" w:sz="4" w:space="0" w:color="auto"/>
              <w:right w:val="single" w:sz="4" w:space="0" w:color="auto"/>
            </w:tcBorders>
            <w:vAlign w:val="center"/>
            <w:hideMark/>
          </w:tcPr>
          <w:p w14:paraId="211330C1" w14:textId="77777777" w:rsidR="005E5C79" w:rsidRPr="005E5C79" w:rsidRDefault="005E5C79" w:rsidP="005E5C79">
            <w:pPr>
              <w:widowControl/>
              <w:jc w:val="left"/>
              <w:rPr>
                <w:rFonts w:ascii="宋体" w:hAnsi="宋体" w:cs="宋体" w:hint="eastAsia"/>
                <w:color w:val="000000"/>
                <w:kern w:val="0"/>
                <w:sz w:val="20"/>
                <w:szCs w:val="20"/>
              </w:rPr>
            </w:pPr>
          </w:p>
        </w:tc>
        <w:tc>
          <w:tcPr>
            <w:tcW w:w="1564" w:type="dxa"/>
            <w:gridSpan w:val="2"/>
            <w:tcBorders>
              <w:top w:val="nil"/>
              <w:left w:val="nil"/>
              <w:bottom w:val="single" w:sz="4" w:space="0" w:color="auto"/>
              <w:right w:val="single" w:sz="4" w:space="0" w:color="auto"/>
            </w:tcBorders>
            <w:shd w:val="clear" w:color="auto" w:fill="auto"/>
            <w:vAlign w:val="center"/>
            <w:hideMark/>
          </w:tcPr>
          <w:p w14:paraId="78420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445E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hideMark/>
          </w:tcPr>
          <w:p w14:paraId="510B07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73" w:type="dxa"/>
            <w:tcBorders>
              <w:top w:val="nil"/>
              <w:left w:val="nil"/>
              <w:bottom w:val="single" w:sz="4" w:space="0" w:color="auto"/>
              <w:right w:val="single" w:sz="4" w:space="0" w:color="auto"/>
            </w:tcBorders>
            <w:shd w:val="clear" w:color="auto" w:fill="auto"/>
            <w:vAlign w:val="center"/>
            <w:hideMark/>
          </w:tcPr>
          <w:p w14:paraId="2F3870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34CAD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4FB2CF4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9C6D4E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E249ED" w14:textId="77777777" w:rsidR="005E5C79" w:rsidRPr="005E5C79" w:rsidRDefault="005E5C79" w:rsidP="005E5C79">
            <w:pPr>
              <w:widowControl/>
              <w:jc w:val="left"/>
              <w:rPr>
                <w:rFonts w:eastAsia="Times New Roman"/>
                <w:kern w:val="0"/>
                <w:sz w:val="20"/>
                <w:szCs w:val="20"/>
              </w:rPr>
            </w:pPr>
          </w:p>
        </w:tc>
      </w:tr>
      <w:tr w:rsidR="005E5C79" w:rsidRPr="005E5C79" w14:paraId="2B2148DA" w14:textId="77777777" w:rsidTr="005E5C79">
        <w:trPr>
          <w:trHeight w:val="399"/>
          <w:jc w:val="center"/>
        </w:trPr>
        <w:tc>
          <w:tcPr>
            <w:tcW w:w="406" w:type="dxa"/>
            <w:vMerge/>
            <w:tcBorders>
              <w:top w:val="nil"/>
              <w:left w:val="single" w:sz="4" w:space="0" w:color="auto"/>
              <w:bottom w:val="single" w:sz="4" w:space="0" w:color="auto"/>
              <w:right w:val="single" w:sz="4" w:space="0" w:color="auto"/>
            </w:tcBorders>
            <w:vAlign w:val="center"/>
            <w:hideMark/>
          </w:tcPr>
          <w:p w14:paraId="7ADAE0FA" w14:textId="77777777" w:rsidR="005E5C79" w:rsidRPr="005E5C79" w:rsidRDefault="005E5C79" w:rsidP="005E5C79">
            <w:pPr>
              <w:widowControl/>
              <w:jc w:val="left"/>
              <w:rPr>
                <w:rFonts w:ascii="宋体" w:hAnsi="宋体" w:cs="宋体" w:hint="eastAsia"/>
                <w:color w:val="000000"/>
                <w:kern w:val="0"/>
                <w:sz w:val="20"/>
                <w:szCs w:val="20"/>
              </w:rPr>
            </w:pPr>
          </w:p>
        </w:tc>
        <w:tc>
          <w:tcPr>
            <w:tcW w:w="406" w:type="dxa"/>
            <w:tcBorders>
              <w:top w:val="nil"/>
              <w:left w:val="nil"/>
              <w:bottom w:val="single" w:sz="4" w:space="0" w:color="auto"/>
              <w:right w:val="single" w:sz="4" w:space="0" w:color="auto"/>
            </w:tcBorders>
            <w:shd w:val="clear" w:color="auto" w:fill="auto"/>
            <w:vAlign w:val="center"/>
            <w:hideMark/>
          </w:tcPr>
          <w:p w14:paraId="39F5BF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564" w:type="dxa"/>
            <w:gridSpan w:val="2"/>
            <w:tcBorders>
              <w:top w:val="nil"/>
              <w:left w:val="nil"/>
              <w:bottom w:val="single" w:sz="4" w:space="0" w:color="auto"/>
              <w:right w:val="single" w:sz="4" w:space="0" w:color="auto"/>
            </w:tcBorders>
            <w:shd w:val="clear" w:color="auto" w:fill="auto"/>
            <w:vAlign w:val="center"/>
            <w:hideMark/>
          </w:tcPr>
          <w:p w14:paraId="23BD5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4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6F8307"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补偿对象满意度</w:t>
            </w:r>
          </w:p>
        </w:tc>
        <w:tc>
          <w:tcPr>
            <w:tcW w:w="1168" w:type="dxa"/>
            <w:tcBorders>
              <w:top w:val="nil"/>
              <w:left w:val="nil"/>
              <w:bottom w:val="single" w:sz="4" w:space="0" w:color="auto"/>
              <w:right w:val="single" w:sz="4" w:space="0" w:color="auto"/>
            </w:tcBorders>
            <w:shd w:val="clear" w:color="auto" w:fill="auto"/>
            <w:vAlign w:val="center"/>
            <w:hideMark/>
          </w:tcPr>
          <w:p w14:paraId="7B026ED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&gt;=90%</w:t>
            </w:r>
          </w:p>
        </w:tc>
        <w:tc>
          <w:tcPr>
            <w:tcW w:w="1073" w:type="dxa"/>
            <w:tcBorders>
              <w:top w:val="nil"/>
              <w:left w:val="nil"/>
              <w:bottom w:val="single" w:sz="4" w:space="0" w:color="auto"/>
              <w:right w:val="single" w:sz="4" w:space="0" w:color="auto"/>
            </w:tcBorders>
            <w:shd w:val="clear" w:color="auto" w:fill="auto"/>
            <w:vAlign w:val="center"/>
            <w:hideMark/>
          </w:tcPr>
          <w:p w14:paraId="276343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1C1A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1F1F77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52BE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4FDB4CE2" w14:textId="77777777" w:rsidR="005E5C79" w:rsidRPr="005E5C79" w:rsidRDefault="005E5C79" w:rsidP="005E5C79">
            <w:pPr>
              <w:widowControl/>
              <w:jc w:val="left"/>
              <w:rPr>
                <w:rFonts w:eastAsia="Times New Roman"/>
                <w:kern w:val="0"/>
                <w:sz w:val="20"/>
                <w:szCs w:val="20"/>
              </w:rPr>
            </w:pPr>
          </w:p>
        </w:tc>
      </w:tr>
      <w:tr w:rsidR="005E5C79" w:rsidRPr="005E5C79" w14:paraId="767DF411" w14:textId="77777777" w:rsidTr="005E5C79">
        <w:trPr>
          <w:trHeight w:val="288"/>
          <w:jc w:val="center"/>
        </w:trPr>
        <w:tc>
          <w:tcPr>
            <w:tcW w:w="61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F4A95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3122A4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65" w:type="dxa"/>
            <w:gridSpan w:val="2"/>
            <w:tcBorders>
              <w:top w:val="single" w:sz="4" w:space="0" w:color="auto"/>
              <w:left w:val="nil"/>
              <w:bottom w:val="single" w:sz="4" w:space="0" w:color="auto"/>
              <w:right w:val="single" w:sz="4" w:space="0" w:color="auto"/>
            </w:tcBorders>
            <w:shd w:val="clear" w:color="auto" w:fill="auto"/>
            <w:vAlign w:val="center"/>
            <w:hideMark/>
          </w:tcPr>
          <w:p w14:paraId="4AECC9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100分</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78F34AD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8AF8F7" w14:textId="77777777" w:rsidR="005E5C79" w:rsidRPr="005E5C79" w:rsidRDefault="005E5C79" w:rsidP="005E5C79">
            <w:pPr>
              <w:widowControl/>
              <w:jc w:val="left"/>
              <w:rPr>
                <w:rFonts w:eastAsia="Times New Roman"/>
                <w:kern w:val="0"/>
                <w:sz w:val="20"/>
                <w:szCs w:val="20"/>
              </w:rPr>
            </w:pPr>
          </w:p>
        </w:tc>
      </w:tr>
    </w:tbl>
    <w:p w14:paraId="6DD53D2B"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673"/>
        <w:gridCol w:w="149"/>
        <w:gridCol w:w="1320"/>
        <w:gridCol w:w="631"/>
        <w:gridCol w:w="716"/>
        <w:gridCol w:w="716"/>
        <w:gridCol w:w="216"/>
        <w:gridCol w:w="296"/>
        <w:gridCol w:w="120"/>
        <w:gridCol w:w="585"/>
        <w:gridCol w:w="330"/>
        <w:gridCol w:w="716"/>
        <w:gridCol w:w="222"/>
      </w:tblGrid>
      <w:tr w:rsidR="005E5C79" w:rsidRPr="005E5C79" w14:paraId="369019B1"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5EE6B1D"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0EDFB1D"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136733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41158D7F" w14:textId="77777777" w:rsidTr="005E5C79">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758F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470" w:type="dxa"/>
            <w:gridSpan w:val="12"/>
            <w:tcBorders>
              <w:top w:val="single" w:sz="4" w:space="0" w:color="auto"/>
              <w:left w:val="nil"/>
              <w:bottom w:val="single" w:sz="4" w:space="0" w:color="auto"/>
              <w:right w:val="single" w:sz="4" w:space="0" w:color="auto"/>
            </w:tcBorders>
            <w:shd w:val="clear" w:color="auto" w:fill="auto"/>
            <w:vAlign w:val="center"/>
            <w:hideMark/>
          </w:tcPr>
          <w:p w14:paraId="5EAD800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w:t>
            </w:r>
            <w:proofErr w:type="gramStart"/>
            <w:r w:rsidRPr="005E5C79">
              <w:rPr>
                <w:rFonts w:ascii="宋体" w:hAnsi="宋体" w:cs="宋体" w:hint="eastAsia"/>
                <w:color w:val="000000"/>
                <w:kern w:val="0"/>
                <w:sz w:val="20"/>
                <w:szCs w:val="20"/>
              </w:rPr>
              <w:t>商务工</w:t>
            </w:r>
            <w:proofErr w:type="gramEnd"/>
            <w:r w:rsidRPr="005E5C79">
              <w:rPr>
                <w:rFonts w:ascii="宋体" w:hAnsi="宋体" w:cs="宋体" w:hint="eastAsia"/>
                <w:color w:val="000000"/>
                <w:kern w:val="0"/>
                <w:sz w:val="20"/>
                <w:szCs w:val="20"/>
              </w:rPr>
              <w:t>信局2023年度“为民办实事”驻村工作工作队经费</w:t>
            </w:r>
          </w:p>
        </w:tc>
      </w:tr>
      <w:tr w:rsidR="005E5C79" w:rsidRPr="005E5C79" w14:paraId="5CC28CC8" w14:textId="77777777" w:rsidTr="005E5C79">
        <w:trPr>
          <w:gridAfter w:val="1"/>
          <w:wAfter w:w="222"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20B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495" w:type="dxa"/>
            <w:gridSpan w:val="5"/>
            <w:tcBorders>
              <w:top w:val="single" w:sz="4" w:space="0" w:color="auto"/>
              <w:left w:val="nil"/>
              <w:bottom w:val="single" w:sz="4" w:space="0" w:color="auto"/>
              <w:right w:val="single" w:sz="4" w:space="0" w:color="auto"/>
            </w:tcBorders>
            <w:shd w:val="clear" w:color="auto" w:fill="auto"/>
            <w:vAlign w:val="center"/>
            <w:hideMark/>
          </w:tcPr>
          <w:p w14:paraId="64EA34B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07F655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045" w:type="dxa"/>
            <w:gridSpan w:val="5"/>
            <w:tcBorders>
              <w:top w:val="single" w:sz="4" w:space="0" w:color="auto"/>
              <w:left w:val="nil"/>
              <w:bottom w:val="single" w:sz="4" w:space="0" w:color="auto"/>
              <w:right w:val="single" w:sz="4" w:space="0" w:color="auto"/>
            </w:tcBorders>
            <w:shd w:val="clear" w:color="auto" w:fill="auto"/>
            <w:vAlign w:val="center"/>
            <w:hideMark/>
          </w:tcPr>
          <w:p w14:paraId="103859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BC55BA1" w14:textId="77777777" w:rsidTr="005E5C79">
        <w:trPr>
          <w:gridAfter w:val="1"/>
          <w:wAfter w:w="222"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FC8A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14:paraId="42E142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469" w:type="dxa"/>
            <w:gridSpan w:val="2"/>
            <w:tcBorders>
              <w:top w:val="nil"/>
              <w:left w:val="nil"/>
              <w:bottom w:val="single" w:sz="4" w:space="0" w:color="auto"/>
              <w:right w:val="single" w:sz="4" w:space="0" w:color="auto"/>
            </w:tcBorders>
            <w:shd w:val="clear" w:color="auto" w:fill="auto"/>
            <w:vAlign w:val="center"/>
            <w:hideMark/>
          </w:tcPr>
          <w:p w14:paraId="56C7AD6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455532D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708C792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5810FA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1E7738A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14" w:type="dxa"/>
            <w:tcBorders>
              <w:top w:val="nil"/>
              <w:left w:val="nil"/>
              <w:bottom w:val="single" w:sz="4" w:space="0" w:color="auto"/>
              <w:right w:val="single" w:sz="4" w:space="0" w:color="auto"/>
            </w:tcBorders>
            <w:shd w:val="clear" w:color="auto" w:fill="auto"/>
            <w:vAlign w:val="center"/>
            <w:hideMark/>
          </w:tcPr>
          <w:p w14:paraId="5EC44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6CF7C705" w14:textId="77777777" w:rsidTr="005E5C79">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D5902CF" w14:textId="77777777" w:rsidR="005E5C79" w:rsidRPr="005E5C79" w:rsidRDefault="005E5C79" w:rsidP="005E5C79">
            <w:pPr>
              <w:widowControl/>
              <w:jc w:val="left"/>
              <w:rPr>
                <w:rFonts w:ascii="宋体" w:hAnsi="宋体" w:cs="宋体" w:hint="eastAsia"/>
                <w:color w:val="000000"/>
                <w:kern w:val="0"/>
                <w:sz w:val="20"/>
                <w:szCs w:val="20"/>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14:paraId="6ACD98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1469" w:type="dxa"/>
            <w:gridSpan w:val="2"/>
            <w:tcBorders>
              <w:top w:val="nil"/>
              <w:left w:val="nil"/>
              <w:bottom w:val="single" w:sz="4" w:space="0" w:color="auto"/>
              <w:right w:val="single" w:sz="4" w:space="0" w:color="auto"/>
            </w:tcBorders>
            <w:shd w:val="clear" w:color="auto" w:fill="auto"/>
            <w:vAlign w:val="center"/>
            <w:hideMark/>
          </w:tcPr>
          <w:p w14:paraId="6C5DE7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6980C8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0CA246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88A3E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7A8EEE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14" w:type="dxa"/>
            <w:tcBorders>
              <w:top w:val="nil"/>
              <w:left w:val="nil"/>
              <w:bottom w:val="single" w:sz="4" w:space="0" w:color="auto"/>
              <w:right w:val="single" w:sz="4" w:space="0" w:color="auto"/>
            </w:tcBorders>
            <w:shd w:val="clear" w:color="auto" w:fill="auto"/>
            <w:vAlign w:val="center"/>
            <w:hideMark/>
          </w:tcPr>
          <w:p w14:paraId="585917E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2C7D120A" w14:textId="77777777" w:rsidTr="005E5C79">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89B088B" w14:textId="77777777" w:rsidR="005E5C79" w:rsidRPr="005E5C79" w:rsidRDefault="005E5C79" w:rsidP="005E5C79">
            <w:pPr>
              <w:widowControl/>
              <w:jc w:val="left"/>
              <w:rPr>
                <w:rFonts w:ascii="宋体" w:hAnsi="宋体" w:cs="宋体" w:hint="eastAsia"/>
                <w:color w:val="000000"/>
                <w:kern w:val="0"/>
                <w:sz w:val="20"/>
                <w:szCs w:val="20"/>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14:paraId="6EA3B4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1469" w:type="dxa"/>
            <w:gridSpan w:val="2"/>
            <w:tcBorders>
              <w:top w:val="nil"/>
              <w:left w:val="nil"/>
              <w:bottom w:val="single" w:sz="4" w:space="0" w:color="auto"/>
              <w:right w:val="single" w:sz="4" w:space="0" w:color="auto"/>
            </w:tcBorders>
            <w:shd w:val="clear" w:color="auto" w:fill="auto"/>
            <w:vAlign w:val="center"/>
            <w:hideMark/>
          </w:tcPr>
          <w:p w14:paraId="195FFE3A" w14:textId="2E32228B"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4.00</w:t>
            </w:r>
          </w:p>
        </w:tc>
        <w:tc>
          <w:tcPr>
            <w:tcW w:w="1345" w:type="dxa"/>
            <w:gridSpan w:val="2"/>
            <w:tcBorders>
              <w:top w:val="single" w:sz="4" w:space="0" w:color="auto"/>
              <w:left w:val="nil"/>
              <w:bottom w:val="single" w:sz="4" w:space="0" w:color="auto"/>
              <w:right w:val="single" w:sz="4" w:space="0" w:color="auto"/>
            </w:tcBorders>
            <w:shd w:val="clear" w:color="auto" w:fill="auto"/>
            <w:vAlign w:val="center"/>
            <w:hideMark/>
          </w:tcPr>
          <w:p w14:paraId="12A8B7BD" w14:textId="1C7E1E7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930" w:type="dxa"/>
            <w:gridSpan w:val="2"/>
            <w:tcBorders>
              <w:top w:val="single" w:sz="4" w:space="0" w:color="auto"/>
              <w:left w:val="nil"/>
              <w:bottom w:val="single" w:sz="4" w:space="0" w:color="auto"/>
              <w:right w:val="single" w:sz="4" w:space="0" w:color="auto"/>
            </w:tcBorders>
            <w:shd w:val="clear" w:color="auto" w:fill="auto"/>
            <w:vAlign w:val="center"/>
            <w:hideMark/>
          </w:tcPr>
          <w:p w14:paraId="6D9D77C4" w14:textId="61F2D2D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D089D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5E9114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hideMark/>
          </w:tcPr>
          <w:p w14:paraId="7EBCCF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4D7D498F" w14:textId="77777777" w:rsidTr="005E5C79">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529DB61" w14:textId="77777777" w:rsidR="005E5C79" w:rsidRPr="005E5C79" w:rsidRDefault="005E5C79" w:rsidP="005E5C79">
            <w:pPr>
              <w:widowControl/>
              <w:jc w:val="left"/>
              <w:rPr>
                <w:rFonts w:ascii="宋体" w:hAnsi="宋体" w:cs="宋体" w:hint="eastAsia"/>
                <w:color w:val="000000"/>
                <w:kern w:val="0"/>
                <w:sz w:val="20"/>
                <w:szCs w:val="20"/>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14:paraId="41D1F899" w14:textId="2077BB2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上年结转资金</w:t>
            </w:r>
          </w:p>
        </w:tc>
        <w:tc>
          <w:tcPr>
            <w:tcW w:w="1469" w:type="dxa"/>
            <w:gridSpan w:val="2"/>
            <w:tcBorders>
              <w:top w:val="nil"/>
              <w:left w:val="nil"/>
              <w:bottom w:val="single" w:sz="4" w:space="0" w:color="auto"/>
              <w:right w:val="single" w:sz="4" w:space="0" w:color="auto"/>
            </w:tcBorders>
            <w:shd w:val="clear" w:color="auto" w:fill="auto"/>
            <w:hideMark/>
          </w:tcPr>
          <w:p w14:paraId="2F3ACFB0" w14:textId="22A5C0B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1345" w:type="dxa"/>
            <w:gridSpan w:val="2"/>
            <w:tcBorders>
              <w:top w:val="single" w:sz="4" w:space="0" w:color="auto"/>
              <w:left w:val="nil"/>
              <w:bottom w:val="single" w:sz="4" w:space="0" w:color="auto"/>
              <w:right w:val="single" w:sz="4" w:space="0" w:color="auto"/>
            </w:tcBorders>
            <w:shd w:val="clear" w:color="auto" w:fill="auto"/>
            <w:hideMark/>
          </w:tcPr>
          <w:p w14:paraId="7E3E5F10" w14:textId="76D04FB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930" w:type="dxa"/>
            <w:gridSpan w:val="2"/>
            <w:tcBorders>
              <w:top w:val="single" w:sz="4" w:space="0" w:color="auto"/>
              <w:left w:val="nil"/>
              <w:bottom w:val="single" w:sz="4" w:space="0" w:color="auto"/>
              <w:right w:val="single" w:sz="4" w:space="0" w:color="auto"/>
            </w:tcBorders>
            <w:shd w:val="clear" w:color="auto" w:fill="auto"/>
            <w:hideMark/>
          </w:tcPr>
          <w:p w14:paraId="39D1D7A2" w14:textId="40C05A7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424A2E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32DB5E4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hideMark/>
          </w:tcPr>
          <w:p w14:paraId="24BBA38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0FF2CF4B" w14:textId="77777777" w:rsidTr="005E5C79">
        <w:trPr>
          <w:gridAfter w:val="1"/>
          <w:wAfter w:w="222"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A7BD2C8" w14:textId="77777777" w:rsidR="005E5C79" w:rsidRPr="005E5C79" w:rsidRDefault="005E5C79" w:rsidP="005E5C79">
            <w:pPr>
              <w:widowControl/>
              <w:jc w:val="left"/>
              <w:rPr>
                <w:rFonts w:ascii="宋体" w:hAnsi="宋体" w:cs="宋体" w:hint="eastAsia"/>
                <w:color w:val="000000"/>
                <w:kern w:val="0"/>
                <w:sz w:val="20"/>
                <w:szCs w:val="20"/>
              </w:rPr>
            </w:pPr>
          </w:p>
        </w:tc>
        <w:tc>
          <w:tcPr>
            <w:tcW w:w="1681" w:type="dxa"/>
            <w:tcBorders>
              <w:top w:val="single" w:sz="4" w:space="0" w:color="auto"/>
              <w:left w:val="nil"/>
              <w:bottom w:val="single" w:sz="4" w:space="0" w:color="auto"/>
              <w:right w:val="single" w:sz="4" w:space="0" w:color="auto"/>
            </w:tcBorders>
            <w:shd w:val="clear" w:color="auto" w:fill="auto"/>
            <w:vAlign w:val="center"/>
            <w:hideMark/>
          </w:tcPr>
          <w:p w14:paraId="5B5228B5" w14:textId="20379CE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其他资金　</w:t>
            </w:r>
          </w:p>
        </w:tc>
        <w:tc>
          <w:tcPr>
            <w:tcW w:w="1469" w:type="dxa"/>
            <w:gridSpan w:val="2"/>
            <w:tcBorders>
              <w:top w:val="nil"/>
              <w:left w:val="nil"/>
              <w:bottom w:val="single" w:sz="4" w:space="0" w:color="auto"/>
              <w:right w:val="single" w:sz="4" w:space="0" w:color="auto"/>
            </w:tcBorders>
            <w:shd w:val="clear" w:color="auto" w:fill="auto"/>
            <w:hideMark/>
          </w:tcPr>
          <w:p w14:paraId="79F090BA" w14:textId="49CDDDC0"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1345" w:type="dxa"/>
            <w:gridSpan w:val="2"/>
            <w:tcBorders>
              <w:top w:val="single" w:sz="4" w:space="0" w:color="auto"/>
              <w:left w:val="nil"/>
              <w:bottom w:val="single" w:sz="4" w:space="0" w:color="auto"/>
              <w:right w:val="single" w:sz="4" w:space="0" w:color="auto"/>
            </w:tcBorders>
            <w:shd w:val="clear" w:color="auto" w:fill="auto"/>
            <w:hideMark/>
          </w:tcPr>
          <w:p w14:paraId="1CED1BC5" w14:textId="183F1D1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930" w:type="dxa"/>
            <w:gridSpan w:val="2"/>
            <w:tcBorders>
              <w:top w:val="single" w:sz="4" w:space="0" w:color="auto"/>
              <w:left w:val="nil"/>
              <w:bottom w:val="single" w:sz="4" w:space="0" w:color="auto"/>
              <w:right w:val="single" w:sz="4" w:space="0" w:color="auto"/>
            </w:tcBorders>
            <w:shd w:val="clear" w:color="auto" w:fill="auto"/>
            <w:hideMark/>
          </w:tcPr>
          <w:p w14:paraId="4F4F1322" w14:textId="5A6C709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722026">
              <w:rPr>
                <w:rFonts w:ascii="宋体" w:hAnsi="宋体" w:cs="宋体" w:hint="eastAsia"/>
                <w:color w:val="000000"/>
                <w:kern w:val="0"/>
                <w:sz w:val="20"/>
                <w:szCs w:val="20"/>
              </w:rPr>
              <w:t>.00</w:t>
            </w:r>
          </w:p>
        </w:tc>
        <w:tc>
          <w:tcPr>
            <w:tcW w:w="416" w:type="dxa"/>
            <w:gridSpan w:val="2"/>
            <w:tcBorders>
              <w:top w:val="single" w:sz="4" w:space="0" w:color="auto"/>
              <w:left w:val="nil"/>
              <w:bottom w:val="single" w:sz="4" w:space="0" w:color="auto"/>
              <w:right w:val="single" w:sz="4" w:space="0" w:color="auto"/>
            </w:tcBorders>
            <w:shd w:val="clear" w:color="auto" w:fill="auto"/>
            <w:vAlign w:val="center"/>
            <w:hideMark/>
          </w:tcPr>
          <w:p w14:paraId="279DCC8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hideMark/>
          </w:tcPr>
          <w:p w14:paraId="6BBC345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14" w:type="dxa"/>
            <w:tcBorders>
              <w:top w:val="nil"/>
              <w:left w:val="nil"/>
              <w:bottom w:val="single" w:sz="4" w:space="0" w:color="auto"/>
              <w:right w:val="single" w:sz="4" w:space="0" w:color="auto"/>
            </w:tcBorders>
            <w:shd w:val="clear" w:color="auto" w:fill="auto"/>
            <w:vAlign w:val="center"/>
            <w:hideMark/>
          </w:tcPr>
          <w:p w14:paraId="2E3059D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412D54B" w14:textId="77777777" w:rsidTr="005E5C79">
        <w:trPr>
          <w:gridAfter w:val="1"/>
          <w:wAfter w:w="222"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710729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910" w:type="dxa"/>
            <w:gridSpan w:val="6"/>
            <w:tcBorders>
              <w:top w:val="single" w:sz="4" w:space="0" w:color="auto"/>
              <w:left w:val="nil"/>
              <w:bottom w:val="single" w:sz="4" w:space="0" w:color="auto"/>
              <w:right w:val="single" w:sz="4" w:space="0" w:color="auto"/>
            </w:tcBorders>
            <w:shd w:val="clear" w:color="auto" w:fill="auto"/>
            <w:vAlign w:val="center"/>
            <w:hideMark/>
          </w:tcPr>
          <w:p w14:paraId="3AC9D8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2975" w:type="dxa"/>
            <w:gridSpan w:val="7"/>
            <w:tcBorders>
              <w:top w:val="single" w:sz="4" w:space="0" w:color="auto"/>
              <w:left w:val="nil"/>
              <w:bottom w:val="single" w:sz="4" w:space="0" w:color="auto"/>
              <w:right w:val="single" w:sz="4" w:space="0" w:color="auto"/>
            </w:tcBorders>
            <w:shd w:val="clear" w:color="auto" w:fill="auto"/>
            <w:vAlign w:val="center"/>
            <w:hideMark/>
          </w:tcPr>
          <w:p w14:paraId="6C7734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170A1EB9" w14:textId="77777777" w:rsidTr="005E5C79">
        <w:trPr>
          <w:gridAfter w:val="1"/>
          <w:wAfter w:w="222" w:type="dxa"/>
          <w:trHeight w:val="540"/>
          <w:jc w:val="center"/>
        </w:trPr>
        <w:tc>
          <w:tcPr>
            <w:tcW w:w="415" w:type="dxa"/>
            <w:vMerge/>
            <w:tcBorders>
              <w:top w:val="nil"/>
              <w:left w:val="single" w:sz="4" w:space="0" w:color="auto"/>
              <w:bottom w:val="single" w:sz="4" w:space="0" w:color="auto"/>
              <w:right w:val="single" w:sz="4" w:space="0" w:color="auto"/>
            </w:tcBorders>
            <w:vAlign w:val="center"/>
            <w:hideMark/>
          </w:tcPr>
          <w:p w14:paraId="518D6A4C" w14:textId="77777777" w:rsidR="005E5C79" w:rsidRPr="005E5C79" w:rsidRDefault="005E5C79" w:rsidP="005E5C79">
            <w:pPr>
              <w:widowControl/>
              <w:jc w:val="left"/>
              <w:rPr>
                <w:rFonts w:ascii="宋体" w:hAnsi="宋体" w:cs="宋体" w:hint="eastAsia"/>
                <w:color w:val="000000"/>
                <w:kern w:val="0"/>
                <w:sz w:val="20"/>
                <w:szCs w:val="20"/>
              </w:rPr>
            </w:pPr>
          </w:p>
        </w:tc>
        <w:tc>
          <w:tcPr>
            <w:tcW w:w="4910" w:type="dxa"/>
            <w:gridSpan w:val="6"/>
            <w:tcBorders>
              <w:top w:val="single" w:sz="4" w:space="0" w:color="auto"/>
              <w:left w:val="nil"/>
              <w:bottom w:val="single" w:sz="4" w:space="0" w:color="auto"/>
              <w:right w:val="single" w:sz="4" w:space="0" w:color="auto"/>
            </w:tcBorders>
            <w:shd w:val="clear" w:color="auto" w:fill="auto"/>
            <w:hideMark/>
          </w:tcPr>
          <w:p w14:paraId="3933CD76" w14:textId="783C0B49"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w:t>
            </w:r>
            <w:proofErr w:type="gramStart"/>
            <w:r w:rsidRPr="005E5C79">
              <w:rPr>
                <w:rFonts w:ascii="宋体" w:hAnsi="宋体" w:cs="宋体" w:hint="eastAsia"/>
                <w:color w:val="000000"/>
                <w:kern w:val="0"/>
                <w:sz w:val="20"/>
                <w:szCs w:val="20"/>
              </w:rPr>
              <w:t>庙尔沟</w:t>
            </w:r>
            <w:proofErr w:type="gramEnd"/>
            <w:r w:rsidRPr="005E5C79">
              <w:rPr>
                <w:rFonts w:ascii="宋体" w:hAnsi="宋体" w:cs="宋体" w:hint="eastAsia"/>
                <w:color w:val="000000"/>
                <w:kern w:val="0"/>
                <w:sz w:val="20"/>
                <w:szCs w:val="20"/>
              </w:rPr>
              <w:t>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c>
          <w:tcPr>
            <w:tcW w:w="2975" w:type="dxa"/>
            <w:gridSpan w:val="7"/>
            <w:tcBorders>
              <w:top w:val="single" w:sz="4" w:space="0" w:color="auto"/>
              <w:left w:val="nil"/>
              <w:bottom w:val="single" w:sz="4" w:space="0" w:color="auto"/>
              <w:right w:val="single" w:sz="4" w:space="0" w:color="auto"/>
            </w:tcBorders>
            <w:shd w:val="clear" w:color="auto" w:fill="auto"/>
            <w:hideMark/>
          </w:tcPr>
          <w:p w14:paraId="135DF845" w14:textId="5A72BEF1"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截至本项目自评之日，我单位已完成如下工作：节庆期间慰问村内四老人员、低保户等20人，保障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工作队数量1个，慰问困难群众标准260元/户/年，认真落实区州县党委、人民政府深化“</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”驻村工作的部署要求，切实做好经费保障工作，确保我单位在</w:t>
            </w:r>
            <w:proofErr w:type="gramStart"/>
            <w:r w:rsidRPr="005E5C79">
              <w:rPr>
                <w:rFonts w:ascii="宋体" w:hAnsi="宋体" w:cs="宋体" w:hint="eastAsia"/>
                <w:color w:val="000000"/>
                <w:kern w:val="0"/>
                <w:sz w:val="20"/>
                <w:szCs w:val="20"/>
              </w:rPr>
              <w:t>庙尔沟</w:t>
            </w:r>
            <w:proofErr w:type="gramEnd"/>
            <w:r w:rsidRPr="005E5C79">
              <w:rPr>
                <w:rFonts w:ascii="宋体" w:hAnsi="宋体" w:cs="宋体" w:hint="eastAsia"/>
                <w:color w:val="000000"/>
                <w:kern w:val="0"/>
                <w:sz w:val="20"/>
                <w:szCs w:val="20"/>
              </w:rPr>
              <w:t>村“</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”驻村工作正常开展，保障驻村干部工作正常运转。</w:t>
            </w:r>
          </w:p>
        </w:tc>
      </w:tr>
      <w:tr w:rsidR="005E5C79" w:rsidRPr="005E5C79" w14:paraId="1016C58A" w14:textId="77777777" w:rsidTr="005E5C79">
        <w:trPr>
          <w:gridAfter w:val="1"/>
          <w:wAfter w:w="222"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7A4966C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6CF832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w:t>
            </w:r>
            <w:r w:rsidRPr="005E5C79">
              <w:rPr>
                <w:rFonts w:ascii="宋体" w:hAnsi="宋体" w:cs="宋体" w:hint="eastAsia"/>
                <w:color w:val="000000"/>
                <w:kern w:val="0"/>
                <w:sz w:val="20"/>
                <w:szCs w:val="20"/>
              </w:rPr>
              <w:lastRenderedPageBreak/>
              <w:t>指标</w:t>
            </w:r>
          </w:p>
        </w:tc>
        <w:tc>
          <w:tcPr>
            <w:tcW w:w="18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B986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二级指标</w:t>
            </w:r>
          </w:p>
        </w:tc>
        <w:tc>
          <w:tcPr>
            <w:tcW w:w="19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B472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14:paraId="58C6631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w:t>
            </w:r>
            <w:r w:rsidRPr="005E5C79">
              <w:rPr>
                <w:rFonts w:ascii="宋体" w:hAnsi="宋体" w:cs="宋体" w:hint="eastAsia"/>
                <w:color w:val="000000"/>
                <w:kern w:val="0"/>
                <w:sz w:val="20"/>
                <w:szCs w:val="20"/>
              </w:rPr>
              <w:lastRenderedPageBreak/>
              <w:t>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14:paraId="4DD51A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实际完成</w:t>
            </w:r>
            <w:r w:rsidRPr="005E5C79">
              <w:rPr>
                <w:rFonts w:ascii="宋体" w:hAnsi="宋体" w:cs="宋体" w:hint="eastAsia"/>
                <w:color w:val="000000"/>
                <w:kern w:val="0"/>
                <w:sz w:val="20"/>
                <w:szCs w:val="20"/>
              </w:rPr>
              <w:lastRenderedPageBreak/>
              <w:t>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5C73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分值</w:t>
            </w:r>
          </w:p>
        </w:tc>
        <w:tc>
          <w:tcPr>
            <w:tcW w:w="7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E5B5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0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C18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w:t>
            </w:r>
            <w:r w:rsidRPr="005E5C79">
              <w:rPr>
                <w:rFonts w:ascii="宋体" w:hAnsi="宋体" w:cs="宋体" w:hint="eastAsia"/>
                <w:color w:val="000000"/>
                <w:kern w:val="0"/>
                <w:sz w:val="20"/>
                <w:szCs w:val="20"/>
              </w:rPr>
              <w:lastRenderedPageBreak/>
              <w:t>进措施</w:t>
            </w:r>
          </w:p>
        </w:tc>
      </w:tr>
      <w:tr w:rsidR="005E5C79" w:rsidRPr="005E5C79" w14:paraId="36524823" w14:textId="77777777" w:rsidTr="005E5C79">
        <w:trPr>
          <w:trHeight w:val="288"/>
          <w:jc w:val="center"/>
        </w:trPr>
        <w:tc>
          <w:tcPr>
            <w:tcW w:w="415" w:type="dxa"/>
            <w:vMerge/>
            <w:tcBorders>
              <w:top w:val="nil"/>
              <w:left w:val="single" w:sz="4" w:space="0" w:color="auto"/>
              <w:bottom w:val="single" w:sz="4" w:space="0" w:color="auto"/>
              <w:right w:val="single" w:sz="4" w:space="0" w:color="auto"/>
            </w:tcBorders>
            <w:vAlign w:val="center"/>
            <w:hideMark/>
          </w:tcPr>
          <w:p w14:paraId="54A4F7C7"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7C2736B"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vMerge/>
            <w:tcBorders>
              <w:top w:val="nil"/>
              <w:left w:val="single" w:sz="4" w:space="0" w:color="auto"/>
              <w:bottom w:val="single" w:sz="4" w:space="0" w:color="auto"/>
              <w:right w:val="single" w:sz="4" w:space="0" w:color="auto"/>
            </w:tcBorders>
            <w:vAlign w:val="center"/>
            <w:hideMark/>
          </w:tcPr>
          <w:p w14:paraId="59D2BFD0" w14:textId="77777777" w:rsidR="005E5C79" w:rsidRPr="005E5C79" w:rsidRDefault="005E5C79" w:rsidP="005E5C79">
            <w:pPr>
              <w:widowControl/>
              <w:jc w:val="left"/>
              <w:rPr>
                <w:rFonts w:ascii="宋体" w:hAnsi="宋体" w:cs="宋体" w:hint="eastAsia"/>
                <w:color w:val="000000"/>
                <w:kern w:val="0"/>
                <w:sz w:val="20"/>
                <w:szCs w:val="20"/>
              </w:rPr>
            </w:pPr>
          </w:p>
        </w:tc>
        <w:tc>
          <w:tcPr>
            <w:tcW w:w="1951" w:type="dxa"/>
            <w:gridSpan w:val="2"/>
            <w:vMerge/>
            <w:tcBorders>
              <w:top w:val="single" w:sz="4" w:space="0" w:color="auto"/>
              <w:left w:val="single" w:sz="4" w:space="0" w:color="auto"/>
              <w:bottom w:val="single" w:sz="4" w:space="0" w:color="auto"/>
              <w:right w:val="single" w:sz="4" w:space="0" w:color="auto"/>
            </w:tcBorders>
            <w:vAlign w:val="center"/>
            <w:hideMark/>
          </w:tcPr>
          <w:p w14:paraId="051576A4" w14:textId="77777777" w:rsidR="005E5C79" w:rsidRPr="005E5C79" w:rsidRDefault="005E5C79" w:rsidP="005E5C79">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hideMark/>
          </w:tcPr>
          <w:p w14:paraId="23753085" w14:textId="77777777" w:rsidR="005E5C79" w:rsidRPr="005E5C79" w:rsidRDefault="005E5C79" w:rsidP="005E5C79">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hideMark/>
          </w:tcPr>
          <w:p w14:paraId="61D327F8" w14:textId="77777777" w:rsidR="005E5C79" w:rsidRPr="005E5C79" w:rsidRDefault="005E5C79" w:rsidP="005E5C7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7CB14422" w14:textId="77777777" w:rsidR="005E5C79" w:rsidRPr="005E5C79" w:rsidRDefault="005E5C79" w:rsidP="005E5C79">
            <w:pPr>
              <w:widowControl/>
              <w:jc w:val="left"/>
              <w:rPr>
                <w:rFonts w:ascii="宋体" w:hAnsi="宋体" w:cs="宋体" w:hint="eastAsia"/>
                <w:color w:val="000000"/>
                <w:kern w:val="0"/>
                <w:sz w:val="20"/>
                <w:szCs w:val="20"/>
              </w:rPr>
            </w:pPr>
          </w:p>
        </w:tc>
        <w:tc>
          <w:tcPr>
            <w:tcW w:w="705" w:type="dxa"/>
            <w:gridSpan w:val="2"/>
            <w:vMerge/>
            <w:tcBorders>
              <w:top w:val="single" w:sz="4" w:space="0" w:color="auto"/>
              <w:left w:val="single" w:sz="4" w:space="0" w:color="auto"/>
              <w:bottom w:val="single" w:sz="4" w:space="0" w:color="auto"/>
              <w:right w:val="single" w:sz="4" w:space="0" w:color="auto"/>
            </w:tcBorders>
            <w:vAlign w:val="center"/>
            <w:hideMark/>
          </w:tcPr>
          <w:p w14:paraId="378FD3E6" w14:textId="77777777" w:rsidR="005E5C79" w:rsidRPr="005E5C79" w:rsidRDefault="005E5C79" w:rsidP="005E5C79">
            <w:pPr>
              <w:widowControl/>
              <w:jc w:val="left"/>
              <w:rPr>
                <w:rFonts w:ascii="宋体" w:hAnsi="宋体" w:cs="宋体" w:hint="eastAsia"/>
                <w:color w:val="000000"/>
                <w:kern w:val="0"/>
                <w:sz w:val="20"/>
                <w:szCs w:val="20"/>
              </w:rPr>
            </w:pPr>
          </w:p>
        </w:tc>
        <w:tc>
          <w:tcPr>
            <w:tcW w:w="1044" w:type="dxa"/>
            <w:gridSpan w:val="2"/>
            <w:vMerge/>
            <w:tcBorders>
              <w:top w:val="single" w:sz="4" w:space="0" w:color="auto"/>
              <w:left w:val="single" w:sz="4" w:space="0" w:color="auto"/>
              <w:bottom w:val="single" w:sz="4" w:space="0" w:color="auto"/>
              <w:right w:val="single" w:sz="4" w:space="0" w:color="auto"/>
            </w:tcBorders>
            <w:vAlign w:val="center"/>
            <w:hideMark/>
          </w:tcPr>
          <w:p w14:paraId="23C0E8A9"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AA6786"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641CA0F7" w14:textId="77777777" w:rsidTr="005E5C79">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0DA632F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3BFF10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830" w:type="dxa"/>
            <w:gridSpan w:val="2"/>
            <w:tcBorders>
              <w:top w:val="nil"/>
              <w:left w:val="nil"/>
              <w:bottom w:val="single" w:sz="4" w:space="0" w:color="auto"/>
              <w:right w:val="single" w:sz="4" w:space="0" w:color="auto"/>
            </w:tcBorders>
            <w:shd w:val="clear" w:color="auto" w:fill="auto"/>
            <w:vAlign w:val="center"/>
            <w:hideMark/>
          </w:tcPr>
          <w:p w14:paraId="432F34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0B9AD"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节庆期间慰问村内四老人员、低保户等</w:t>
            </w:r>
          </w:p>
        </w:tc>
        <w:tc>
          <w:tcPr>
            <w:tcW w:w="714" w:type="dxa"/>
            <w:tcBorders>
              <w:top w:val="nil"/>
              <w:left w:val="nil"/>
              <w:bottom w:val="single" w:sz="4" w:space="0" w:color="auto"/>
              <w:right w:val="single" w:sz="4" w:space="0" w:color="auto"/>
            </w:tcBorders>
            <w:shd w:val="clear" w:color="auto" w:fill="auto"/>
            <w:vAlign w:val="center"/>
            <w:hideMark/>
          </w:tcPr>
          <w:p w14:paraId="220FDED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&gt;=10人</w:t>
            </w:r>
          </w:p>
        </w:tc>
        <w:tc>
          <w:tcPr>
            <w:tcW w:w="714" w:type="dxa"/>
            <w:tcBorders>
              <w:top w:val="nil"/>
              <w:left w:val="nil"/>
              <w:bottom w:val="single" w:sz="4" w:space="0" w:color="auto"/>
              <w:right w:val="single" w:sz="4" w:space="0" w:color="auto"/>
            </w:tcBorders>
            <w:shd w:val="clear" w:color="auto" w:fill="auto"/>
            <w:vAlign w:val="center"/>
            <w:hideMark/>
          </w:tcPr>
          <w:p w14:paraId="55E4B2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19CDA2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96A07F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33C0B45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人员数量增加。</w:t>
            </w:r>
          </w:p>
        </w:tc>
        <w:tc>
          <w:tcPr>
            <w:tcW w:w="222" w:type="dxa"/>
            <w:vAlign w:val="center"/>
            <w:hideMark/>
          </w:tcPr>
          <w:p w14:paraId="02D297F7" w14:textId="77777777" w:rsidR="005E5C79" w:rsidRPr="005E5C79" w:rsidRDefault="005E5C79" w:rsidP="005E5C79">
            <w:pPr>
              <w:widowControl/>
              <w:jc w:val="left"/>
              <w:rPr>
                <w:rFonts w:eastAsia="Times New Roman"/>
                <w:kern w:val="0"/>
                <w:sz w:val="20"/>
                <w:szCs w:val="20"/>
              </w:rPr>
            </w:pPr>
          </w:p>
        </w:tc>
      </w:tr>
      <w:tr w:rsidR="005E5C79" w:rsidRPr="005E5C79" w14:paraId="25260CE2"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9581374"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02EF0CF4"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27D0AEE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D1B719" w14:textId="402B71A0"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保障</w:t>
            </w:r>
            <w:r w:rsidR="00B03B9A">
              <w:rPr>
                <w:rFonts w:ascii="宋体" w:hAnsi="宋体" w:cs="宋体" w:hint="eastAsia"/>
                <w:color w:val="000000"/>
                <w:kern w:val="0"/>
                <w:sz w:val="20"/>
                <w:szCs w:val="20"/>
              </w:rPr>
              <w:t>为民办实事</w:t>
            </w:r>
            <w:r w:rsidRPr="005E5C79">
              <w:rPr>
                <w:rFonts w:ascii="宋体" w:hAnsi="宋体" w:cs="宋体" w:hint="eastAsia"/>
                <w:color w:val="000000"/>
                <w:kern w:val="0"/>
                <w:sz w:val="20"/>
                <w:szCs w:val="20"/>
              </w:rPr>
              <w:t>工作队数量</w:t>
            </w:r>
          </w:p>
        </w:tc>
        <w:tc>
          <w:tcPr>
            <w:tcW w:w="714" w:type="dxa"/>
            <w:tcBorders>
              <w:top w:val="nil"/>
              <w:left w:val="nil"/>
              <w:bottom w:val="single" w:sz="4" w:space="0" w:color="auto"/>
              <w:right w:val="single" w:sz="4" w:space="0" w:color="auto"/>
            </w:tcBorders>
            <w:shd w:val="clear" w:color="auto" w:fill="auto"/>
            <w:vAlign w:val="center"/>
            <w:hideMark/>
          </w:tcPr>
          <w:p w14:paraId="0769FDE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714" w:type="dxa"/>
            <w:tcBorders>
              <w:top w:val="nil"/>
              <w:left w:val="nil"/>
              <w:bottom w:val="single" w:sz="4" w:space="0" w:color="auto"/>
              <w:right w:val="single" w:sz="4" w:space="0" w:color="auto"/>
            </w:tcBorders>
            <w:shd w:val="clear" w:color="auto" w:fill="auto"/>
            <w:vAlign w:val="center"/>
            <w:hideMark/>
          </w:tcPr>
          <w:p w14:paraId="083DFC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09D15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CAFE3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52BB2F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228DFFE" w14:textId="77777777" w:rsidR="005E5C79" w:rsidRPr="005E5C79" w:rsidRDefault="005E5C79" w:rsidP="005E5C79">
            <w:pPr>
              <w:widowControl/>
              <w:jc w:val="left"/>
              <w:rPr>
                <w:rFonts w:eastAsia="Times New Roman"/>
                <w:kern w:val="0"/>
                <w:sz w:val="20"/>
                <w:szCs w:val="20"/>
              </w:rPr>
            </w:pPr>
          </w:p>
        </w:tc>
      </w:tr>
      <w:tr w:rsidR="005E5C79" w:rsidRPr="005E5C79" w14:paraId="32137712"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FC90C73"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EEF6328"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60BBC5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82930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为群众办实事数量</w:t>
            </w:r>
          </w:p>
        </w:tc>
        <w:tc>
          <w:tcPr>
            <w:tcW w:w="714" w:type="dxa"/>
            <w:tcBorders>
              <w:top w:val="nil"/>
              <w:left w:val="nil"/>
              <w:bottom w:val="single" w:sz="4" w:space="0" w:color="auto"/>
              <w:right w:val="single" w:sz="4" w:space="0" w:color="auto"/>
            </w:tcBorders>
            <w:shd w:val="clear" w:color="auto" w:fill="auto"/>
            <w:vAlign w:val="center"/>
            <w:hideMark/>
          </w:tcPr>
          <w:p w14:paraId="124F6C8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&gt;=5件</w:t>
            </w:r>
          </w:p>
        </w:tc>
        <w:tc>
          <w:tcPr>
            <w:tcW w:w="714" w:type="dxa"/>
            <w:tcBorders>
              <w:top w:val="nil"/>
              <w:left w:val="nil"/>
              <w:bottom w:val="single" w:sz="4" w:space="0" w:color="auto"/>
              <w:right w:val="single" w:sz="4" w:space="0" w:color="auto"/>
            </w:tcBorders>
            <w:shd w:val="clear" w:color="auto" w:fill="auto"/>
            <w:vAlign w:val="center"/>
            <w:hideMark/>
          </w:tcPr>
          <w:p w14:paraId="0C04447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=6件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AC3BB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61F6A2D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4DD2E33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实事数量增加。</w:t>
            </w:r>
          </w:p>
        </w:tc>
        <w:tc>
          <w:tcPr>
            <w:tcW w:w="222" w:type="dxa"/>
            <w:vAlign w:val="center"/>
            <w:hideMark/>
          </w:tcPr>
          <w:p w14:paraId="2E6349D0" w14:textId="77777777" w:rsidR="005E5C79" w:rsidRPr="005E5C79" w:rsidRDefault="005E5C79" w:rsidP="005E5C79">
            <w:pPr>
              <w:widowControl/>
              <w:jc w:val="left"/>
              <w:rPr>
                <w:rFonts w:eastAsia="Times New Roman"/>
                <w:kern w:val="0"/>
                <w:sz w:val="20"/>
                <w:szCs w:val="20"/>
              </w:rPr>
            </w:pPr>
          </w:p>
        </w:tc>
      </w:tr>
      <w:tr w:rsidR="005E5C79" w:rsidRPr="005E5C79" w14:paraId="253E9562"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2FCBC475"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73C8AF4"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28AB934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3EB09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为民办事好事工作完成率</w:t>
            </w:r>
          </w:p>
        </w:tc>
        <w:tc>
          <w:tcPr>
            <w:tcW w:w="714" w:type="dxa"/>
            <w:tcBorders>
              <w:top w:val="nil"/>
              <w:left w:val="nil"/>
              <w:bottom w:val="single" w:sz="4" w:space="0" w:color="auto"/>
              <w:right w:val="single" w:sz="4" w:space="0" w:color="auto"/>
            </w:tcBorders>
            <w:shd w:val="clear" w:color="auto" w:fill="auto"/>
            <w:vAlign w:val="center"/>
            <w:hideMark/>
          </w:tcPr>
          <w:p w14:paraId="55094C7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14" w:type="dxa"/>
            <w:tcBorders>
              <w:top w:val="nil"/>
              <w:left w:val="nil"/>
              <w:bottom w:val="single" w:sz="4" w:space="0" w:color="auto"/>
              <w:right w:val="single" w:sz="4" w:space="0" w:color="auto"/>
            </w:tcBorders>
            <w:shd w:val="clear" w:color="auto" w:fill="auto"/>
            <w:vAlign w:val="center"/>
            <w:hideMark/>
          </w:tcPr>
          <w:p w14:paraId="60C8947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9F40A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724B1F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46FEFE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F6F2080" w14:textId="77777777" w:rsidR="005E5C79" w:rsidRPr="005E5C79" w:rsidRDefault="005E5C79" w:rsidP="005E5C79">
            <w:pPr>
              <w:widowControl/>
              <w:jc w:val="left"/>
              <w:rPr>
                <w:rFonts w:eastAsia="Times New Roman"/>
                <w:kern w:val="0"/>
                <w:sz w:val="20"/>
                <w:szCs w:val="20"/>
              </w:rPr>
            </w:pPr>
          </w:p>
        </w:tc>
      </w:tr>
      <w:tr w:rsidR="005E5C79" w:rsidRPr="005E5C79" w14:paraId="0D078FA9"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CF5A3FF"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6A14DD9"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15343A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A1E65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慰问困难群众及时率</w:t>
            </w:r>
          </w:p>
        </w:tc>
        <w:tc>
          <w:tcPr>
            <w:tcW w:w="714" w:type="dxa"/>
            <w:tcBorders>
              <w:top w:val="nil"/>
              <w:left w:val="nil"/>
              <w:bottom w:val="single" w:sz="4" w:space="0" w:color="auto"/>
              <w:right w:val="single" w:sz="4" w:space="0" w:color="auto"/>
            </w:tcBorders>
            <w:shd w:val="clear" w:color="auto" w:fill="auto"/>
            <w:vAlign w:val="center"/>
            <w:hideMark/>
          </w:tcPr>
          <w:p w14:paraId="510F923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&gt;=98%</w:t>
            </w:r>
          </w:p>
        </w:tc>
        <w:tc>
          <w:tcPr>
            <w:tcW w:w="714" w:type="dxa"/>
            <w:tcBorders>
              <w:top w:val="nil"/>
              <w:left w:val="nil"/>
              <w:bottom w:val="single" w:sz="4" w:space="0" w:color="auto"/>
              <w:right w:val="single" w:sz="4" w:space="0" w:color="auto"/>
            </w:tcBorders>
            <w:shd w:val="clear" w:color="auto" w:fill="auto"/>
            <w:vAlign w:val="center"/>
            <w:hideMark/>
          </w:tcPr>
          <w:p w14:paraId="5D6941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=98%</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8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3EBF0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7D6E1A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409F4F8" w14:textId="77777777" w:rsidR="005E5C79" w:rsidRPr="005E5C79" w:rsidRDefault="005E5C79" w:rsidP="005E5C79">
            <w:pPr>
              <w:widowControl/>
              <w:jc w:val="left"/>
              <w:rPr>
                <w:rFonts w:eastAsia="Times New Roman"/>
                <w:kern w:val="0"/>
                <w:sz w:val="20"/>
                <w:szCs w:val="20"/>
              </w:rPr>
            </w:pPr>
          </w:p>
        </w:tc>
      </w:tr>
      <w:tr w:rsidR="005E5C79" w:rsidRPr="005E5C79" w14:paraId="06ACE0E6"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761EF765"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1D05D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830" w:type="dxa"/>
            <w:gridSpan w:val="2"/>
            <w:tcBorders>
              <w:top w:val="nil"/>
              <w:left w:val="nil"/>
              <w:bottom w:val="single" w:sz="4" w:space="0" w:color="auto"/>
              <w:right w:val="single" w:sz="4" w:space="0" w:color="auto"/>
            </w:tcBorders>
            <w:shd w:val="clear" w:color="auto" w:fill="auto"/>
            <w:vAlign w:val="center"/>
            <w:hideMark/>
          </w:tcPr>
          <w:p w14:paraId="03EDB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F7DE22"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慰问困难群众标准</w:t>
            </w:r>
          </w:p>
        </w:tc>
        <w:tc>
          <w:tcPr>
            <w:tcW w:w="714" w:type="dxa"/>
            <w:tcBorders>
              <w:top w:val="nil"/>
              <w:left w:val="nil"/>
              <w:bottom w:val="single" w:sz="4" w:space="0" w:color="auto"/>
              <w:right w:val="single" w:sz="4" w:space="0" w:color="auto"/>
            </w:tcBorders>
            <w:shd w:val="clear" w:color="auto" w:fill="auto"/>
            <w:vAlign w:val="center"/>
            <w:hideMark/>
          </w:tcPr>
          <w:p w14:paraId="2D11AD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&lt;=260元/年/户</w:t>
            </w:r>
          </w:p>
        </w:tc>
        <w:tc>
          <w:tcPr>
            <w:tcW w:w="714" w:type="dxa"/>
            <w:tcBorders>
              <w:top w:val="nil"/>
              <w:left w:val="nil"/>
              <w:bottom w:val="single" w:sz="4" w:space="0" w:color="auto"/>
              <w:right w:val="single" w:sz="4" w:space="0" w:color="auto"/>
            </w:tcBorders>
            <w:shd w:val="clear" w:color="auto" w:fill="auto"/>
            <w:vAlign w:val="center"/>
            <w:hideMark/>
          </w:tcPr>
          <w:p w14:paraId="1A38BC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=260元/年/户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ADB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5B7776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10FC32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62A0FCC" w14:textId="77777777" w:rsidR="005E5C79" w:rsidRPr="005E5C79" w:rsidRDefault="005E5C79" w:rsidP="005E5C79">
            <w:pPr>
              <w:widowControl/>
              <w:jc w:val="left"/>
              <w:rPr>
                <w:rFonts w:eastAsia="Times New Roman"/>
                <w:kern w:val="0"/>
                <w:sz w:val="20"/>
                <w:szCs w:val="20"/>
              </w:rPr>
            </w:pPr>
          </w:p>
        </w:tc>
      </w:tr>
      <w:tr w:rsidR="005E5C79" w:rsidRPr="005E5C79" w14:paraId="73B280BF"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313C9E97"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7D9CC1D2"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01C49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5FF7D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15B35B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1CC1AC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10FCE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1FC36F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278841F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1570DA0" w14:textId="77777777" w:rsidR="005E5C79" w:rsidRPr="005E5C79" w:rsidRDefault="005E5C79" w:rsidP="005E5C79">
            <w:pPr>
              <w:widowControl/>
              <w:jc w:val="left"/>
              <w:rPr>
                <w:rFonts w:eastAsia="Times New Roman"/>
                <w:kern w:val="0"/>
                <w:sz w:val="20"/>
                <w:szCs w:val="20"/>
              </w:rPr>
            </w:pPr>
          </w:p>
        </w:tc>
      </w:tr>
      <w:tr w:rsidR="005E5C79" w:rsidRPr="005E5C79" w14:paraId="2EBCC7B4"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2202267C"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478B29B4"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40CBC33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0E0E1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0A3F90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4388FA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9011F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3B1342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6CF94CC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303AAD0" w14:textId="77777777" w:rsidR="005E5C79" w:rsidRPr="005E5C79" w:rsidRDefault="005E5C79" w:rsidP="005E5C79">
            <w:pPr>
              <w:widowControl/>
              <w:jc w:val="left"/>
              <w:rPr>
                <w:rFonts w:eastAsia="Times New Roman"/>
                <w:kern w:val="0"/>
                <w:sz w:val="20"/>
                <w:szCs w:val="20"/>
              </w:rPr>
            </w:pPr>
          </w:p>
        </w:tc>
      </w:tr>
      <w:tr w:rsidR="005E5C79" w:rsidRPr="005E5C79" w14:paraId="1542DFAA"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1B460B93"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6936CF4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830" w:type="dxa"/>
            <w:gridSpan w:val="2"/>
            <w:tcBorders>
              <w:top w:val="nil"/>
              <w:left w:val="nil"/>
              <w:bottom w:val="single" w:sz="4" w:space="0" w:color="auto"/>
              <w:right w:val="single" w:sz="4" w:space="0" w:color="auto"/>
            </w:tcBorders>
            <w:shd w:val="clear" w:color="auto" w:fill="auto"/>
            <w:vAlign w:val="center"/>
            <w:hideMark/>
          </w:tcPr>
          <w:p w14:paraId="76BBD9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0E844"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152B3F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371F11C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DFA6F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4B91FB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3A6DE33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4B38004" w14:textId="77777777" w:rsidR="005E5C79" w:rsidRPr="005E5C79" w:rsidRDefault="005E5C79" w:rsidP="005E5C79">
            <w:pPr>
              <w:widowControl/>
              <w:jc w:val="left"/>
              <w:rPr>
                <w:rFonts w:eastAsia="Times New Roman"/>
                <w:kern w:val="0"/>
                <w:sz w:val="20"/>
                <w:szCs w:val="20"/>
              </w:rPr>
            </w:pPr>
          </w:p>
        </w:tc>
      </w:tr>
      <w:tr w:rsidR="005E5C79" w:rsidRPr="005E5C79" w14:paraId="5C652511"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418B37CD"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4E89269"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39457E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3B14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受益村民人数</w:t>
            </w:r>
          </w:p>
        </w:tc>
        <w:tc>
          <w:tcPr>
            <w:tcW w:w="714" w:type="dxa"/>
            <w:tcBorders>
              <w:top w:val="nil"/>
              <w:left w:val="nil"/>
              <w:bottom w:val="single" w:sz="4" w:space="0" w:color="auto"/>
              <w:right w:val="single" w:sz="4" w:space="0" w:color="auto"/>
            </w:tcBorders>
            <w:shd w:val="clear" w:color="auto" w:fill="auto"/>
            <w:vAlign w:val="center"/>
            <w:hideMark/>
          </w:tcPr>
          <w:p w14:paraId="0653CB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&gt;=80人</w:t>
            </w:r>
          </w:p>
        </w:tc>
        <w:tc>
          <w:tcPr>
            <w:tcW w:w="714" w:type="dxa"/>
            <w:tcBorders>
              <w:top w:val="nil"/>
              <w:left w:val="nil"/>
              <w:bottom w:val="single" w:sz="4" w:space="0" w:color="auto"/>
              <w:right w:val="single" w:sz="4" w:space="0" w:color="auto"/>
            </w:tcBorders>
            <w:shd w:val="clear" w:color="auto" w:fill="auto"/>
            <w:vAlign w:val="center"/>
            <w:hideMark/>
          </w:tcPr>
          <w:p w14:paraId="57C412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7F74D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56CDF9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3CC963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5042DFE" w14:textId="77777777" w:rsidR="005E5C79" w:rsidRPr="005E5C79" w:rsidRDefault="005E5C79" w:rsidP="005E5C79">
            <w:pPr>
              <w:widowControl/>
              <w:jc w:val="left"/>
              <w:rPr>
                <w:rFonts w:eastAsia="Times New Roman"/>
                <w:kern w:val="0"/>
                <w:sz w:val="20"/>
                <w:szCs w:val="20"/>
              </w:rPr>
            </w:pPr>
          </w:p>
        </w:tc>
      </w:tr>
      <w:tr w:rsidR="005E5C79" w:rsidRPr="005E5C79" w14:paraId="4B003D51"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2F4BD511"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0B39C97E" w14:textId="77777777" w:rsidR="005E5C79" w:rsidRPr="005E5C79" w:rsidRDefault="005E5C79" w:rsidP="005E5C79">
            <w:pPr>
              <w:widowControl/>
              <w:jc w:val="left"/>
              <w:rPr>
                <w:rFonts w:ascii="宋体" w:hAnsi="宋体" w:cs="宋体" w:hint="eastAsia"/>
                <w:color w:val="000000"/>
                <w:kern w:val="0"/>
                <w:sz w:val="20"/>
                <w:szCs w:val="20"/>
              </w:rPr>
            </w:pPr>
          </w:p>
        </w:tc>
        <w:tc>
          <w:tcPr>
            <w:tcW w:w="1830" w:type="dxa"/>
            <w:gridSpan w:val="2"/>
            <w:tcBorders>
              <w:top w:val="nil"/>
              <w:left w:val="nil"/>
              <w:bottom w:val="single" w:sz="4" w:space="0" w:color="auto"/>
              <w:right w:val="single" w:sz="4" w:space="0" w:color="auto"/>
            </w:tcBorders>
            <w:shd w:val="clear" w:color="auto" w:fill="auto"/>
            <w:vAlign w:val="center"/>
            <w:hideMark/>
          </w:tcPr>
          <w:p w14:paraId="42F391D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F696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56EB955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hideMark/>
          </w:tcPr>
          <w:p w14:paraId="26CE282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DE6C39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8EB7C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6D1D073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DA9ED46" w14:textId="77777777" w:rsidR="005E5C79" w:rsidRPr="005E5C79" w:rsidRDefault="005E5C79" w:rsidP="005E5C79">
            <w:pPr>
              <w:widowControl/>
              <w:jc w:val="left"/>
              <w:rPr>
                <w:rFonts w:eastAsia="Times New Roman"/>
                <w:kern w:val="0"/>
                <w:sz w:val="20"/>
                <w:szCs w:val="20"/>
              </w:rPr>
            </w:pPr>
          </w:p>
        </w:tc>
      </w:tr>
      <w:tr w:rsidR="005E5C79" w:rsidRPr="005E5C79" w14:paraId="27924679" w14:textId="77777777" w:rsidTr="005E5C79">
        <w:trPr>
          <w:trHeight w:val="399"/>
          <w:jc w:val="center"/>
        </w:trPr>
        <w:tc>
          <w:tcPr>
            <w:tcW w:w="415" w:type="dxa"/>
            <w:vMerge/>
            <w:tcBorders>
              <w:top w:val="nil"/>
              <w:left w:val="single" w:sz="4" w:space="0" w:color="auto"/>
              <w:bottom w:val="single" w:sz="4" w:space="0" w:color="auto"/>
              <w:right w:val="single" w:sz="4" w:space="0" w:color="auto"/>
            </w:tcBorders>
            <w:vAlign w:val="center"/>
            <w:hideMark/>
          </w:tcPr>
          <w:p w14:paraId="633D30AE" w14:textId="77777777" w:rsidR="005E5C79" w:rsidRPr="005E5C79" w:rsidRDefault="005E5C79" w:rsidP="005E5C79">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hideMark/>
          </w:tcPr>
          <w:p w14:paraId="3D815E6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830" w:type="dxa"/>
            <w:gridSpan w:val="2"/>
            <w:tcBorders>
              <w:top w:val="nil"/>
              <w:left w:val="nil"/>
              <w:bottom w:val="single" w:sz="4" w:space="0" w:color="auto"/>
              <w:right w:val="single" w:sz="4" w:space="0" w:color="auto"/>
            </w:tcBorders>
            <w:shd w:val="clear" w:color="auto" w:fill="auto"/>
            <w:vAlign w:val="center"/>
            <w:hideMark/>
          </w:tcPr>
          <w:p w14:paraId="270F4B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满意度指标</w:t>
            </w:r>
          </w:p>
        </w:tc>
        <w:tc>
          <w:tcPr>
            <w:tcW w:w="19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BFA71E"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村民满意度</w:t>
            </w:r>
          </w:p>
        </w:tc>
        <w:tc>
          <w:tcPr>
            <w:tcW w:w="714" w:type="dxa"/>
            <w:tcBorders>
              <w:top w:val="nil"/>
              <w:left w:val="nil"/>
              <w:bottom w:val="single" w:sz="4" w:space="0" w:color="auto"/>
              <w:right w:val="single" w:sz="4" w:space="0" w:color="auto"/>
            </w:tcBorders>
            <w:shd w:val="clear" w:color="auto" w:fill="auto"/>
            <w:vAlign w:val="center"/>
            <w:hideMark/>
          </w:tcPr>
          <w:p w14:paraId="237AD8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hideMark/>
          </w:tcPr>
          <w:p w14:paraId="3AD0A5F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17B5A5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244631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33DDFB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5F949D4" w14:textId="77777777" w:rsidR="005E5C79" w:rsidRPr="005E5C79" w:rsidRDefault="005E5C79" w:rsidP="005E5C79">
            <w:pPr>
              <w:widowControl/>
              <w:jc w:val="left"/>
              <w:rPr>
                <w:rFonts w:eastAsia="Times New Roman"/>
                <w:kern w:val="0"/>
                <w:sz w:val="20"/>
                <w:szCs w:val="20"/>
              </w:rPr>
            </w:pPr>
          </w:p>
        </w:tc>
      </w:tr>
      <w:tr w:rsidR="005E5C79" w:rsidRPr="005E5C79" w14:paraId="0A743FFF" w14:textId="77777777" w:rsidTr="005E5C79">
        <w:trPr>
          <w:trHeight w:val="288"/>
          <w:jc w:val="center"/>
        </w:trPr>
        <w:tc>
          <w:tcPr>
            <w:tcW w:w="603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A65E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6837C4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05" w:type="dxa"/>
            <w:gridSpan w:val="2"/>
            <w:tcBorders>
              <w:top w:val="single" w:sz="4" w:space="0" w:color="auto"/>
              <w:left w:val="nil"/>
              <w:bottom w:val="single" w:sz="4" w:space="0" w:color="auto"/>
              <w:right w:val="single" w:sz="4" w:space="0" w:color="auto"/>
            </w:tcBorders>
            <w:shd w:val="clear" w:color="auto" w:fill="auto"/>
            <w:vAlign w:val="center"/>
            <w:hideMark/>
          </w:tcPr>
          <w:p w14:paraId="0D44C48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88分</w:t>
            </w:r>
          </w:p>
        </w:tc>
        <w:tc>
          <w:tcPr>
            <w:tcW w:w="1044" w:type="dxa"/>
            <w:gridSpan w:val="2"/>
            <w:tcBorders>
              <w:top w:val="single" w:sz="4" w:space="0" w:color="auto"/>
              <w:left w:val="nil"/>
              <w:bottom w:val="single" w:sz="4" w:space="0" w:color="auto"/>
              <w:right w:val="single" w:sz="4" w:space="0" w:color="auto"/>
            </w:tcBorders>
            <w:shd w:val="clear" w:color="auto" w:fill="auto"/>
            <w:vAlign w:val="center"/>
            <w:hideMark/>
          </w:tcPr>
          <w:p w14:paraId="22355DF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462B986" w14:textId="77777777" w:rsidR="005E5C79" w:rsidRPr="005E5C79" w:rsidRDefault="005E5C79" w:rsidP="005E5C79">
            <w:pPr>
              <w:widowControl/>
              <w:jc w:val="left"/>
              <w:rPr>
                <w:rFonts w:eastAsia="Times New Roman"/>
                <w:kern w:val="0"/>
                <w:sz w:val="20"/>
                <w:szCs w:val="20"/>
              </w:rPr>
            </w:pPr>
          </w:p>
        </w:tc>
      </w:tr>
    </w:tbl>
    <w:p w14:paraId="7D39D348" w14:textId="77777777" w:rsidR="009C76F2" w:rsidRDefault="009C76F2">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8"/>
        <w:gridCol w:w="468"/>
        <w:gridCol w:w="1440"/>
        <w:gridCol w:w="209"/>
        <w:gridCol w:w="972"/>
        <w:gridCol w:w="599"/>
        <w:gridCol w:w="865"/>
        <w:gridCol w:w="761"/>
        <w:gridCol w:w="217"/>
        <w:gridCol w:w="390"/>
        <w:gridCol w:w="229"/>
        <w:gridCol w:w="556"/>
        <w:gridCol w:w="386"/>
        <w:gridCol w:w="740"/>
        <w:gridCol w:w="222"/>
      </w:tblGrid>
      <w:tr w:rsidR="005E5C79" w:rsidRPr="005E5C79" w14:paraId="2C8B5CD9" w14:textId="77777777" w:rsidTr="005E5C7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49854A" w14:textId="77777777" w:rsidR="005E5C79" w:rsidRPr="005E5C79" w:rsidRDefault="005E5C79" w:rsidP="005E5C79">
            <w:pPr>
              <w:widowControl/>
              <w:jc w:val="center"/>
              <w:rPr>
                <w:rFonts w:ascii="宋体" w:hAnsi="宋体" w:cs="宋体" w:hint="eastAsia"/>
                <w:b/>
                <w:bCs/>
                <w:color w:val="000000"/>
                <w:kern w:val="0"/>
                <w:sz w:val="32"/>
                <w:szCs w:val="32"/>
              </w:rPr>
            </w:pPr>
            <w:r w:rsidRPr="005E5C79">
              <w:rPr>
                <w:rFonts w:ascii="宋体" w:hAnsi="宋体" w:cs="宋体" w:hint="eastAsia"/>
                <w:b/>
                <w:bCs/>
                <w:color w:val="000000"/>
                <w:kern w:val="0"/>
                <w:sz w:val="32"/>
                <w:szCs w:val="32"/>
              </w:rPr>
              <w:t>项目支出绩效自评表</w:t>
            </w:r>
          </w:p>
        </w:tc>
      </w:tr>
      <w:tr w:rsidR="005E5C79" w:rsidRPr="005E5C79" w14:paraId="344C586B" w14:textId="77777777" w:rsidTr="005E5C7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975B9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(2023年度)</w:t>
            </w:r>
          </w:p>
        </w:tc>
      </w:tr>
      <w:tr w:rsidR="005E5C79" w:rsidRPr="005E5C79" w14:paraId="6A851CEC"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DF8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项目名称</w:t>
            </w:r>
          </w:p>
        </w:tc>
        <w:tc>
          <w:tcPr>
            <w:tcW w:w="7364" w:type="dxa"/>
            <w:gridSpan w:val="12"/>
            <w:tcBorders>
              <w:top w:val="single" w:sz="4" w:space="0" w:color="auto"/>
              <w:left w:val="nil"/>
              <w:bottom w:val="single" w:sz="4" w:space="0" w:color="auto"/>
              <w:right w:val="single" w:sz="4" w:space="0" w:color="auto"/>
            </w:tcBorders>
            <w:shd w:val="clear" w:color="auto" w:fill="auto"/>
            <w:vAlign w:val="center"/>
            <w:hideMark/>
          </w:tcPr>
          <w:p w14:paraId="53D3418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自治区中小企业发展项目</w:t>
            </w:r>
          </w:p>
        </w:tc>
      </w:tr>
      <w:tr w:rsidR="005E5C79" w:rsidRPr="005E5C79" w14:paraId="3940094D" w14:textId="77777777" w:rsidTr="005E5C79">
        <w:trPr>
          <w:gridAfter w:val="1"/>
          <w:wAfter w:w="222" w:type="dxa"/>
          <w:trHeight w:val="288"/>
          <w:jc w:val="center"/>
        </w:trPr>
        <w:tc>
          <w:tcPr>
            <w:tcW w:w="9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37DE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主管部门</w:t>
            </w:r>
          </w:p>
        </w:tc>
        <w:tc>
          <w:tcPr>
            <w:tcW w:w="4085" w:type="dxa"/>
            <w:gridSpan w:val="5"/>
            <w:tcBorders>
              <w:top w:val="single" w:sz="4" w:space="0" w:color="auto"/>
              <w:left w:val="nil"/>
              <w:bottom w:val="single" w:sz="4" w:space="0" w:color="auto"/>
              <w:right w:val="single" w:sz="4" w:space="0" w:color="auto"/>
            </w:tcBorders>
            <w:shd w:val="clear" w:color="auto" w:fill="auto"/>
            <w:vAlign w:val="center"/>
            <w:hideMark/>
          </w:tcPr>
          <w:p w14:paraId="73F0C2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66971E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4643FC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木垒县商务和工业信息化局</w:t>
            </w:r>
          </w:p>
        </w:tc>
      </w:tr>
      <w:tr w:rsidR="005E5C79" w:rsidRPr="005E5C79" w14:paraId="29C1F725" w14:textId="77777777" w:rsidTr="005E5C79">
        <w:trPr>
          <w:gridAfter w:val="1"/>
          <w:wAfter w:w="222" w:type="dxa"/>
          <w:trHeight w:val="480"/>
          <w:jc w:val="center"/>
        </w:trPr>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1B4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项目资金</w:t>
            </w:r>
            <w:r w:rsidRPr="005E5C79">
              <w:rPr>
                <w:rFonts w:ascii="宋体" w:hAnsi="宋体" w:cs="宋体" w:hint="eastAsia"/>
                <w:color w:val="000000"/>
                <w:kern w:val="0"/>
                <w:sz w:val="20"/>
                <w:szCs w:val="20"/>
              </w:rPr>
              <w:br/>
              <w:t>（万元）</w:t>
            </w: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045811B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972" w:type="dxa"/>
            <w:tcBorders>
              <w:top w:val="nil"/>
              <w:left w:val="nil"/>
              <w:bottom w:val="single" w:sz="4" w:space="0" w:color="auto"/>
              <w:right w:val="single" w:sz="4" w:space="0" w:color="auto"/>
            </w:tcBorders>
            <w:shd w:val="clear" w:color="auto" w:fill="auto"/>
            <w:vAlign w:val="center"/>
            <w:hideMark/>
          </w:tcPr>
          <w:p w14:paraId="41AC1DA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年初预算数</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02FB564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7F29D93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37F74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BA2F2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执行率</w:t>
            </w:r>
          </w:p>
        </w:tc>
        <w:tc>
          <w:tcPr>
            <w:tcW w:w="740" w:type="dxa"/>
            <w:tcBorders>
              <w:top w:val="nil"/>
              <w:left w:val="nil"/>
              <w:bottom w:val="single" w:sz="4" w:space="0" w:color="auto"/>
              <w:right w:val="single" w:sz="4" w:space="0" w:color="auto"/>
            </w:tcBorders>
            <w:shd w:val="clear" w:color="auto" w:fill="auto"/>
            <w:vAlign w:val="center"/>
            <w:hideMark/>
          </w:tcPr>
          <w:p w14:paraId="454CAE2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r>
      <w:tr w:rsidR="005E5C79" w:rsidRPr="005E5C79" w14:paraId="7B5FAB7F"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11330C47"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6E6ABE5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年度资金总额</w:t>
            </w:r>
          </w:p>
        </w:tc>
        <w:tc>
          <w:tcPr>
            <w:tcW w:w="972" w:type="dxa"/>
            <w:tcBorders>
              <w:top w:val="nil"/>
              <w:left w:val="nil"/>
              <w:bottom w:val="single" w:sz="4" w:space="0" w:color="auto"/>
              <w:right w:val="single" w:sz="4" w:space="0" w:color="auto"/>
            </w:tcBorders>
            <w:shd w:val="clear" w:color="auto" w:fill="auto"/>
            <w:vAlign w:val="center"/>
            <w:hideMark/>
          </w:tcPr>
          <w:p w14:paraId="10159C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2825770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4053C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683AC36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3167E67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100.00%</w:t>
            </w:r>
          </w:p>
        </w:tc>
        <w:tc>
          <w:tcPr>
            <w:tcW w:w="740" w:type="dxa"/>
            <w:tcBorders>
              <w:top w:val="nil"/>
              <w:left w:val="nil"/>
              <w:bottom w:val="single" w:sz="4" w:space="0" w:color="auto"/>
              <w:right w:val="single" w:sz="4" w:space="0" w:color="auto"/>
            </w:tcBorders>
            <w:shd w:val="clear" w:color="auto" w:fill="auto"/>
            <w:vAlign w:val="center"/>
            <w:hideMark/>
          </w:tcPr>
          <w:p w14:paraId="7A005F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10.00</w:t>
            </w:r>
          </w:p>
        </w:tc>
      </w:tr>
      <w:tr w:rsidR="005E5C79" w:rsidRPr="005E5C79" w14:paraId="0BAF2796" w14:textId="77777777" w:rsidTr="005E5C79">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2043155C"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4897256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其中：当年财政拨款</w:t>
            </w:r>
          </w:p>
        </w:tc>
        <w:tc>
          <w:tcPr>
            <w:tcW w:w="972" w:type="dxa"/>
            <w:tcBorders>
              <w:top w:val="nil"/>
              <w:left w:val="nil"/>
              <w:bottom w:val="single" w:sz="4" w:space="0" w:color="auto"/>
              <w:right w:val="single" w:sz="4" w:space="0" w:color="auto"/>
            </w:tcBorders>
            <w:shd w:val="clear" w:color="auto" w:fill="auto"/>
            <w:vAlign w:val="center"/>
            <w:hideMark/>
          </w:tcPr>
          <w:p w14:paraId="6982454B" w14:textId="5036552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14:paraId="45A93187" w14:textId="425E614D"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06DDD55F" w14:textId="398B2795"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28.50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074F62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0B7DAD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6F78E3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390ADD3" w14:textId="77777777" w:rsidTr="00156AE5">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598E65DB"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46E65D85" w14:textId="2726D38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上年结转资金</w:t>
            </w:r>
          </w:p>
        </w:tc>
        <w:tc>
          <w:tcPr>
            <w:tcW w:w="972" w:type="dxa"/>
            <w:tcBorders>
              <w:top w:val="nil"/>
              <w:left w:val="nil"/>
              <w:bottom w:val="single" w:sz="4" w:space="0" w:color="auto"/>
              <w:right w:val="single" w:sz="4" w:space="0" w:color="auto"/>
            </w:tcBorders>
            <w:shd w:val="clear" w:color="auto" w:fill="auto"/>
            <w:hideMark/>
          </w:tcPr>
          <w:p w14:paraId="0E9EA4CA" w14:textId="5A547F4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1464" w:type="dxa"/>
            <w:gridSpan w:val="2"/>
            <w:tcBorders>
              <w:top w:val="single" w:sz="4" w:space="0" w:color="auto"/>
              <w:left w:val="nil"/>
              <w:bottom w:val="single" w:sz="4" w:space="0" w:color="auto"/>
              <w:right w:val="single" w:sz="4" w:space="0" w:color="auto"/>
            </w:tcBorders>
            <w:shd w:val="clear" w:color="auto" w:fill="auto"/>
            <w:hideMark/>
          </w:tcPr>
          <w:p w14:paraId="77249B51" w14:textId="746E6636"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978" w:type="dxa"/>
            <w:gridSpan w:val="2"/>
            <w:tcBorders>
              <w:top w:val="single" w:sz="4" w:space="0" w:color="auto"/>
              <w:left w:val="nil"/>
              <w:bottom w:val="single" w:sz="4" w:space="0" w:color="auto"/>
              <w:right w:val="single" w:sz="4" w:space="0" w:color="auto"/>
            </w:tcBorders>
            <w:shd w:val="clear" w:color="auto" w:fill="auto"/>
            <w:hideMark/>
          </w:tcPr>
          <w:p w14:paraId="52676CA2" w14:textId="5BC644E8"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64BF669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DCF32E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30E09A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1085639B" w14:textId="77777777" w:rsidTr="00156AE5">
        <w:trPr>
          <w:gridAfter w:val="1"/>
          <w:wAfter w:w="222" w:type="dxa"/>
          <w:trHeight w:val="441"/>
          <w:jc w:val="center"/>
        </w:trPr>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14:paraId="50693EE9" w14:textId="77777777" w:rsidR="005E5C79" w:rsidRPr="005E5C79" w:rsidRDefault="005E5C79" w:rsidP="005E5C79">
            <w:pPr>
              <w:widowControl/>
              <w:jc w:val="left"/>
              <w:rPr>
                <w:rFonts w:ascii="宋体" w:hAnsi="宋体" w:cs="宋体" w:hint="eastAsia"/>
                <w:color w:val="000000"/>
                <w:kern w:val="0"/>
                <w:sz w:val="20"/>
                <w:szCs w:val="20"/>
              </w:rPr>
            </w:pPr>
          </w:p>
        </w:tc>
        <w:tc>
          <w:tcPr>
            <w:tcW w:w="1649" w:type="dxa"/>
            <w:gridSpan w:val="2"/>
            <w:tcBorders>
              <w:top w:val="single" w:sz="4" w:space="0" w:color="auto"/>
              <w:left w:val="nil"/>
              <w:bottom w:val="single" w:sz="4" w:space="0" w:color="auto"/>
              <w:right w:val="single" w:sz="4" w:space="0" w:color="auto"/>
            </w:tcBorders>
            <w:shd w:val="clear" w:color="auto" w:fill="auto"/>
            <w:vAlign w:val="center"/>
            <w:hideMark/>
          </w:tcPr>
          <w:p w14:paraId="709F4084" w14:textId="05A701C2"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其他资金</w:t>
            </w:r>
          </w:p>
        </w:tc>
        <w:tc>
          <w:tcPr>
            <w:tcW w:w="972" w:type="dxa"/>
            <w:tcBorders>
              <w:top w:val="nil"/>
              <w:left w:val="nil"/>
              <w:bottom w:val="single" w:sz="4" w:space="0" w:color="auto"/>
              <w:right w:val="single" w:sz="4" w:space="0" w:color="auto"/>
            </w:tcBorders>
            <w:shd w:val="clear" w:color="auto" w:fill="auto"/>
            <w:hideMark/>
          </w:tcPr>
          <w:p w14:paraId="287AF9EC" w14:textId="7EC093BC"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1464" w:type="dxa"/>
            <w:gridSpan w:val="2"/>
            <w:tcBorders>
              <w:top w:val="single" w:sz="4" w:space="0" w:color="auto"/>
              <w:left w:val="nil"/>
              <w:bottom w:val="single" w:sz="4" w:space="0" w:color="auto"/>
              <w:right w:val="single" w:sz="4" w:space="0" w:color="auto"/>
            </w:tcBorders>
            <w:shd w:val="clear" w:color="auto" w:fill="auto"/>
            <w:hideMark/>
          </w:tcPr>
          <w:p w14:paraId="10D290DA" w14:textId="154508C4"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978" w:type="dxa"/>
            <w:gridSpan w:val="2"/>
            <w:tcBorders>
              <w:top w:val="single" w:sz="4" w:space="0" w:color="auto"/>
              <w:left w:val="nil"/>
              <w:bottom w:val="single" w:sz="4" w:space="0" w:color="auto"/>
              <w:right w:val="single" w:sz="4" w:space="0" w:color="auto"/>
            </w:tcBorders>
            <w:shd w:val="clear" w:color="auto" w:fill="auto"/>
            <w:hideMark/>
          </w:tcPr>
          <w:p w14:paraId="790BC4EC" w14:textId="38049D2F"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r w:rsidRPr="00987BE9">
              <w:rPr>
                <w:rFonts w:ascii="宋体" w:hAnsi="宋体" w:cs="宋体" w:hint="eastAsia"/>
                <w:color w:val="000000"/>
                <w:kern w:val="0"/>
                <w:sz w:val="20"/>
                <w:szCs w:val="20"/>
              </w:rPr>
              <w:t>.00</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14:paraId="538E87B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DFA878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c>
          <w:tcPr>
            <w:tcW w:w="740" w:type="dxa"/>
            <w:tcBorders>
              <w:top w:val="nil"/>
              <w:left w:val="nil"/>
              <w:bottom w:val="single" w:sz="4" w:space="0" w:color="auto"/>
              <w:right w:val="single" w:sz="4" w:space="0" w:color="auto"/>
            </w:tcBorders>
            <w:shd w:val="clear" w:color="auto" w:fill="auto"/>
            <w:vAlign w:val="center"/>
            <w:hideMark/>
          </w:tcPr>
          <w:p w14:paraId="2F2DF1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w:t>
            </w:r>
          </w:p>
        </w:tc>
      </w:tr>
      <w:tr w:rsidR="005E5C79" w:rsidRPr="005E5C79" w14:paraId="366C18B5" w14:textId="77777777" w:rsidTr="005E5C79">
        <w:trPr>
          <w:gridAfter w:val="1"/>
          <w:wAfter w:w="222" w:type="dxa"/>
          <w:trHeight w:val="288"/>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684AE9A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年度总体目标</w:t>
            </w:r>
          </w:p>
        </w:tc>
        <w:tc>
          <w:tcPr>
            <w:tcW w:w="4553" w:type="dxa"/>
            <w:gridSpan w:val="6"/>
            <w:tcBorders>
              <w:top w:val="single" w:sz="4" w:space="0" w:color="auto"/>
              <w:left w:val="nil"/>
              <w:bottom w:val="single" w:sz="4" w:space="0" w:color="auto"/>
              <w:right w:val="single" w:sz="4" w:space="0" w:color="auto"/>
            </w:tcBorders>
            <w:shd w:val="clear" w:color="auto" w:fill="auto"/>
            <w:vAlign w:val="center"/>
            <w:hideMark/>
          </w:tcPr>
          <w:p w14:paraId="1CF29C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预期目标</w:t>
            </w:r>
          </w:p>
        </w:tc>
        <w:tc>
          <w:tcPr>
            <w:tcW w:w="3279" w:type="dxa"/>
            <w:gridSpan w:val="7"/>
            <w:tcBorders>
              <w:top w:val="single" w:sz="4" w:space="0" w:color="auto"/>
              <w:left w:val="nil"/>
              <w:bottom w:val="single" w:sz="4" w:space="0" w:color="auto"/>
              <w:right w:val="single" w:sz="4" w:space="0" w:color="auto"/>
            </w:tcBorders>
            <w:shd w:val="clear" w:color="auto" w:fill="auto"/>
            <w:vAlign w:val="center"/>
            <w:hideMark/>
          </w:tcPr>
          <w:p w14:paraId="2262769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实际完成情况</w:t>
            </w:r>
          </w:p>
        </w:tc>
      </w:tr>
      <w:tr w:rsidR="005E5C79" w:rsidRPr="005E5C79" w14:paraId="292CC0C5" w14:textId="77777777" w:rsidTr="005E5C79">
        <w:trPr>
          <w:gridAfter w:val="1"/>
          <w:wAfter w:w="222" w:type="dxa"/>
          <w:trHeight w:val="540"/>
          <w:jc w:val="center"/>
        </w:trPr>
        <w:tc>
          <w:tcPr>
            <w:tcW w:w="468" w:type="dxa"/>
            <w:vMerge/>
            <w:tcBorders>
              <w:top w:val="nil"/>
              <w:left w:val="single" w:sz="4" w:space="0" w:color="auto"/>
              <w:bottom w:val="single" w:sz="4" w:space="0" w:color="auto"/>
              <w:right w:val="single" w:sz="4" w:space="0" w:color="auto"/>
            </w:tcBorders>
            <w:vAlign w:val="center"/>
            <w:hideMark/>
          </w:tcPr>
          <w:p w14:paraId="6BFCA4C7" w14:textId="77777777" w:rsidR="005E5C79" w:rsidRPr="005E5C79" w:rsidRDefault="005E5C79" w:rsidP="005E5C79">
            <w:pPr>
              <w:widowControl/>
              <w:jc w:val="left"/>
              <w:rPr>
                <w:rFonts w:ascii="宋体" w:hAnsi="宋体" w:cs="宋体" w:hint="eastAsia"/>
                <w:color w:val="000000"/>
                <w:kern w:val="0"/>
                <w:sz w:val="20"/>
                <w:szCs w:val="20"/>
              </w:rPr>
            </w:pPr>
          </w:p>
        </w:tc>
        <w:tc>
          <w:tcPr>
            <w:tcW w:w="4553" w:type="dxa"/>
            <w:gridSpan w:val="6"/>
            <w:tcBorders>
              <w:top w:val="single" w:sz="4" w:space="0" w:color="auto"/>
              <w:left w:val="nil"/>
              <w:bottom w:val="single" w:sz="4" w:space="0" w:color="auto"/>
              <w:right w:val="single" w:sz="4" w:space="0" w:color="auto"/>
            </w:tcBorders>
            <w:shd w:val="clear" w:color="auto" w:fill="auto"/>
            <w:hideMark/>
          </w:tcPr>
          <w:p w14:paraId="564A5C0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依据《关于调整下达2023年自治区中小企业发展专项资金预算的通知》[昌</w:t>
            </w:r>
            <w:proofErr w:type="gramStart"/>
            <w:r w:rsidRPr="005E5C79">
              <w:rPr>
                <w:rFonts w:ascii="宋体" w:hAnsi="宋体" w:cs="宋体" w:hint="eastAsia"/>
                <w:color w:val="000000"/>
                <w:kern w:val="0"/>
                <w:sz w:val="20"/>
                <w:szCs w:val="20"/>
              </w:rPr>
              <w:t>州财建</w:t>
            </w:r>
            <w:proofErr w:type="gramEnd"/>
            <w:r w:rsidRPr="005E5C79">
              <w:rPr>
                <w:rFonts w:ascii="宋体" w:hAnsi="宋体" w:cs="宋体" w:hint="eastAsia"/>
                <w:color w:val="000000"/>
                <w:kern w:val="0"/>
                <w:sz w:val="20"/>
                <w:szCs w:val="20"/>
              </w:rPr>
              <w:t>[2023]52号]文件，下发补助28.5万元，鼓励各平台、基地、融资担保公司持续为木垒县中小</w:t>
            </w:r>
            <w:proofErr w:type="gramStart"/>
            <w:r w:rsidRPr="005E5C79">
              <w:rPr>
                <w:rFonts w:ascii="宋体" w:hAnsi="宋体" w:cs="宋体" w:hint="eastAsia"/>
                <w:color w:val="000000"/>
                <w:kern w:val="0"/>
                <w:sz w:val="20"/>
                <w:szCs w:val="20"/>
              </w:rPr>
              <w:t>微企业</w:t>
            </w:r>
            <w:proofErr w:type="gramEnd"/>
            <w:r w:rsidRPr="005E5C79">
              <w:rPr>
                <w:rFonts w:ascii="宋体" w:hAnsi="宋体" w:cs="宋体" w:hint="eastAsia"/>
                <w:color w:val="000000"/>
                <w:kern w:val="0"/>
                <w:sz w:val="20"/>
                <w:szCs w:val="20"/>
              </w:rPr>
              <w:t>开展信息咨询、创业指导、技术服务、培训服务等综合性服务，年累计服务的企业320家以上，培训人次达到200人次以上基地入住企业30家以上。促进创业创新，降低中小</w:t>
            </w:r>
            <w:proofErr w:type="gramStart"/>
            <w:r w:rsidRPr="005E5C79">
              <w:rPr>
                <w:rFonts w:ascii="宋体" w:hAnsi="宋体" w:cs="宋体" w:hint="eastAsia"/>
                <w:color w:val="000000"/>
                <w:kern w:val="0"/>
                <w:sz w:val="20"/>
                <w:szCs w:val="20"/>
              </w:rPr>
              <w:t>微企业</w:t>
            </w:r>
            <w:proofErr w:type="gramEnd"/>
            <w:r w:rsidRPr="005E5C79">
              <w:rPr>
                <w:rFonts w:ascii="宋体" w:hAnsi="宋体" w:cs="宋体" w:hint="eastAsia"/>
                <w:color w:val="000000"/>
                <w:kern w:val="0"/>
                <w:sz w:val="20"/>
                <w:szCs w:val="20"/>
              </w:rPr>
              <w:t>抵押担保成本,助力解决中小企业融资困难,促进自治县中小企业高质量发展。</w:t>
            </w:r>
          </w:p>
        </w:tc>
        <w:tc>
          <w:tcPr>
            <w:tcW w:w="3279" w:type="dxa"/>
            <w:gridSpan w:val="7"/>
            <w:tcBorders>
              <w:top w:val="single" w:sz="4" w:space="0" w:color="auto"/>
              <w:left w:val="nil"/>
              <w:bottom w:val="single" w:sz="4" w:space="0" w:color="auto"/>
              <w:right w:val="single" w:sz="4" w:space="0" w:color="auto"/>
            </w:tcBorders>
            <w:shd w:val="clear" w:color="auto" w:fill="auto"/>
            <w:hideMark/>
          </w:tcPr>
          <w:p w14:paraId="7DB879FC"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截至自评之日起，本项目完成如下：为当地中小</w:t>
            </w:r>
            <w:proofErr w:type="gramStart"/>
            <w:r w:rsidRPr="005E5C79">
              <w:rPr>
                <w:rFonts w:ascii="宋体" w:hAnsi="宋体" w:cs="宋体" w:hint="eastAsia"/>
                <w:color w:val="000000"/>
                <w:kern w:val="0"/>
                <w:sz w:val="20"/>
                <w:szCs w:val="20"/>
              </w:rPr>
              <w:t>微企业</w:t>
            </w:r>
            <w:proofErr w:type="gramEnd"/>
            <w:r w:rsidRPr="005E5C79">
              <w:rPr>
                <w:rFonts w:ascii="宋体" w:hAnsi="宋体" w:cs="宋体" w:hint="eastAsia"/>
                <w:color w:val="000000"/>
                <w:kern w:val="0"/>
                <w:sz w:val="20"/>
                <w:szCs w:val="20"/>
              </w:rPr>
              <w:t>开展信息咨询、创业指导、技术服务、培训服务等综合性服务，各平台、基地、融资担保公司年累计服务的企业210家以上，服务人数达到960人次以上，培训人次达到249人次以上，基地入住企业40家以上。通过服务体系建设，促进我县中小</w:t>
            </w:r>
            <w:proofErr w:type="gramStart"/>
            <w:r w:rsidRPr="005E5C79">
              <w:rPr>
                <w:rFonts w:ascii="宋体" w:hAnsi="宋体" w:cs="宋体" w:hint="eastAsia"/>
                <w:color w:val="000000"/>
                <w:kern w:val="0"/>
                <w:sz w:val="20"/>
                <w:szCs w:val="20"/>
              </w:rPr>
              <w:t>微企业</w:t>
            </w:r>
            <w:proofErr w:type="gramEnd"/>
            <w:r w:rsidRPr="005E5C79">
              <w:rPr>
                <w:rFonts w:ascii="宋体" w:hAnsi="宋体" w:cs="宋体" w:hint="eastAsia"/>
                <w:color w:val="000000"/>
                <w:kern w:val="0"/>
                <w:sz w:val="20"/>
                <w:szCs w:val="20"/>
              </w:rPr>
              <w:t>健康发展。</w:t>
            </w:r>
          </w:p>
        </w:tc>
      </w:tr>
      <w:tr w:rsidR="005E5C79" w:rsidRPr="005E5C79" w14:paraId="597A0582" w14:textId="77777777" w:rsidTr="005E5C79">
        <w:trPr>
          <w:gridAfter w:val="1"/>
          <w:wAfter w:w="222" w:type="dxa"/>
          <w:trHeight w:val="312"/>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4EC01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5D0B5DA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一级指标</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181530D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二级指标</w:t>
            </w:r>
          </w:p>
        </w:tc>
        <w:tc>
          <w:tcPr>
            <w:tcW w:w="17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F085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三级指标</w:t>
            </w:r>
          </w:p>
        </w:tc>
        <w:tc>
          <w:tcPr>
            <w:tcW w:w="865" w:type="dxa"/>
            <w:vMerge w:val="restart"/>
            <w:tcBorders>
              <w:top w:val="nil"/>
              <w:left w:val="single" w:sz="4" w:space="0" w:color="auto"/>
              <w:bottom w:val="single" w:sz="4" w:space="0" w:color="auto"/>
              <w:right w:val="single" w:sz="4" w:space="0" w:color="auto"/>
            </w:tcBorders>
            <w:shd w:val="clear" w:color="auto" w:fill="auto"/>
            <w:vAlign w:val="center"/>
            <w:hideMark/>
          </w:tcPr>
          <w:p w14:paraId="75EFA47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年度指标值</w:t>
            </w: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14:paraId="0585E96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83C2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9A5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1872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偏差原因分析及改进措施</w:t>
            </w:r>
          </w:p>
        </w:tc>
      </w:tr>
      <w:tr w:rsidR="005E5C79" w:rsidRPr="005E5C79" w14:paraId="7A9E438D" w14:textId="77777777" w:rsidTr="005E5C79">
        <w:trPr>
          <w:trHeight w:val="288"/>
          <w:jc w:val="center"/>
        </w:trPr>
        <w:tc>
          <w:tcPr>
            <w:tcW w:w="468" w:type="dxa"/>
            <w:vMerge/>
            <w:tcBorders>
              <w:top w:val="nil"/>
              <w:left w:val="single" w:sz="4" w:space="0" w:color="auto"/>
              <w:bottom w:val="single" w:sz="4" w:space="0" w:color="auto"/>
              <w:right w:val="single" w:sz="4" w:space="0" w:color="auto"/>
            </w:tcBorders>
            <w:vAlign w:val="center"/>
            <w:hideMark/>
          </w:tcPr>
          <w:p w14:paraId="3932241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3A06F36"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CD73C10" w14:textId="77777777" w:rsidR="005E5C79" w:rsidRPr="005E5C79" w:rsidRDefault="005E5C79" w:rsidP="005E5C79">
            <w:pPr>
              <w:widowControl/>
              <w:jc w:val="left"/>
              <w:rPr>
                <w:rFonts w:ascii="宋体" w:hAnsi="宋体" w:cs="宋体" w:hint="eastAsia"/>
                <w:color w:val="000000"/>
                <w:kern w:val="0"/>
                <w:sz w:val="20"/>
                <w:szCs w:val="20"/>
              </w:rPr>
            </w:pPr>
          </w:p>
        </w:tc>
        <w:tc>
          <w:tcPr>
            <w:tcW w:w="1780" w:type="dxa"/>
            <w:gridSpan w:val="3"/>
            <w:vMerge/>
            <w:tcBorders>
              <w:top w:val="single" w:sz="4" w:space="0" w:color="auto"/>
              <w:left w:val="single" w:sz="4" w:space="0" w:color="auto"/>
              <w:bottom w:val="single" w:sz="4" w:space="0" w:color="auto"/>
              <w:right w:val="single" w:sz="4" w:space="0" w:color="auto"/>
            </w:tcBorders>
            <w:vAlign w:val="center"/>
            <w:hideMark/>
          </w:tcPr>
          <w:p w14:paraId="78281CA8" w14:textId="77777777" w:rsidR="005E5C79" w:rsidRPr="005E5C79" w:rsidRDefault="005E5C79" w:rsidP="005E5C79">
            <w:pPr>
              <w:widowControl/>
              <w:jc w:val="left"/>
              <w:rPr>
                <w:rFonts w:ascii="宋体" w:hAnsi="宋体" w:cs="宋体" w:hint="eastAsia"/>
                <w:color w:val="000000"/>
                <w:kern w:val="0"/>
                <w:sz w:val="20"/>
                <w:szCs w:val="20"/>
              </w:rPr>
            </w:pPr>
          </w:p>
        </w:tc>
        <w:tc>
          <w:tcPr>
            <w:tcW w:w="865" w:type="dxa"/>
            <w:vMerge/>
            <w:tcBorders>
              <w:top w:val="nil"/>
              <w:left w:val="single" w:sz="4" w:space="0" w:color="auto"/>
              <w:bottom w:val="single" w:sz="4" w:space="0" w:color="auto"/>
              <w:right w:val="single" w:sz="4" w:space="0" w:color="auto"/>
            </w:tcBorders>
            <w:vAlign w:val="center"/>
            <w:hideMark/>
          </w:tcPr>
          <w:p w14:paraId="35E059FC" w14:textId="77777777" w:rsidR="005E5C79" w:rsidRPr="005E5C79" w:rsidRDefault="005E5C79" w:rsidP="005E5C79">
            <w:pPr>
              <w:widowControl/>
              <w:jc w:val="left"/>
              <w:rPr>
                <w:rFonts w:ascii="宋体" w:hAnsi="宋体" w:cs="宋体" w:hint="eastAsia"/>
                <w:color w:val="000000"/>
                <w:kern w:val="0"/>
                <w:sz w:val="20"/>
                <w:szCs w:val="20"/>
              </w:rPr>
            </w:pPr>
          </w:p>
        </w:tc>
        <w:tc>
          <w:tcPr>
            <w:tcW w:w="761" w:type="dxa"/>
            <w:vMerge/>
            <w:tcBorders>
              <w:top w:val="nil"/>
              <w:left w:val="single" w:sz="4" w:space="0" w:color="auto"/>
              <w:bottom w:val="single" w:sz="4" w:space="0" w:color="auto"/>
              <w:right w:val="single" w:sz="4" w:space="0" w:color="auto"/>
            </w:tcBorders>
            <w:vAlign w:val="center"/>
            <w:hideMark/>
          </w:tcPr>
          <w:p w14:paraId="7AE8E33F" w14:textId="77777777" w:rsidR="005E5C79" w:rsidRPr="005E5C79" w:rsidRDefault="005E5C79" w:rsidP="005E5C79">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hideMark/>
          </w:tcPr>
          <w:p w14:paraId="5362EBC2" w14:textId="77777777" w:rsidR="005E5C79" w:rsidRPr="005E5C79" w:rsidRDefault="005E5C79" w:rsidP="005E5C79">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14FB65B1" w14:textId="77777777" w:rsidR="005E5C79" w:rsidRPr="005E5C79" w:rsidRDefault="005E5C79" w:rsidP="005E5C79">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0B790694" w14:textId="77777777" w:rsidR="005E5C79" w:rsidRPr="005E5C79" w:rsidRDefault="005E5C79" w:rsidP="005E5C7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FE15FC" w14:textId="77777777" w:rsidR="005E5C79" w:rsidRPr="005E5C79" w:rsidRDefault="005E5C79" w:rsidP="005E5C79">
            <w:pPr>
              <w:widowControl/>
              <w:jc w:val="center"/>
              <w:rPr>
                <w:rFonts w:ascii="宋体" w:hAnsi="宋体" w:cs="宋体" w:hint="eastAsia"/>
                <w:color w:val="000000"/>
                <w:kern w:val="0"/>
                <w:sz w:val="20"/>
                <w:szCs w:val="20"/>
              </w:rPr>
            </w:pPr>
          </w:p>
        </w:tc>
      </w:tr>
      <w:tr w:rsidR="005E5C79" w:rsidRPr="005E5C79" w14:paraId="117EF81B" w14:textId="77777777" w:rsidTr="005E5C79">
        <w:trPr>
          <w:trHeight w:val="399"/>
          <w:jc w:val="center"/>
        </w:trPr>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49284B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年度绩效指标完成情况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23FA2A2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产出指标</w:t>
            </w:r>
          </w:p>
        </w:tc>
        <w:tc>
          <w:tcPr>
            <w:tcW w:w="1440" w:type="dxa"/>
            <w:tcBorders>
              <w:top w:val="nil"/>
              <w:left w:val="nil"/>
              <w:bottom w:val="single" w:sz="4" w:space="0" w:color="auto"/>
              <w:right w:val="single" w:sz="4" w:space="0" w:color="auto"/>
            </w:tcBorders>
            <w:shd w:val="clear" w:color="auto" w:fill="auto"/>
            <w:vAlign w:val="center"/>
            <w:hideMark/>
          </w:tcPr>
          <w:p w14:paraId="4F2F496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1F88D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支持中小企业服务机构数量</w:t>
            </w:r>
          </w:p>
        </w:tc>
        <w:tc>
          <w:tcPr>
            <w:tcW w:w="865" w:type="dxa"/>
            <w:tcBorders>
              <w:top w:val="nil"/>
              <w:left w:val="nil"/>
              <w:bottom w:val="single" w:sz="4" w:space="0" w:color="auto"/>
              <w:right w:val="single" w:sz="4" w:space="0" w:color="auto"/>
            </w:tcBorders>
            <w:shd w:val="clear" w:color="auto" w:fill="auto"/>
            <w:vAlign w:val="center"/>
            <w:hideMark/>
          </w:tcPr>
          <w:p w14:paraId="28D2C36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&gt;=2户</w:t>
            </w:r>
          </w:p>
        </w:tc>
        <w:tc>
          <w:tcPr>
            <w:tcW w:w="761" w:type="dxa"/>
            <w:tcBorders>
              <w:top w:val="nil"/>
              <w:left w:val="nil"/>
              <w:bottom w:val="single" w:sz="4" w:space="0" w:color="auto"/>
              <w:right w:val="single" w:sz="4" w:space="0" w:color="auto"/>
            </w:tcBorders>
            <w:shd w:val="clear" w:color="auto" w:fill="auto"/>
            <w:vAlign w:val="center"/>
            <w:hideMark/>
          </w:tcPr>
          <w:p w14:paraId="389F31F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=4户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E4BB72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9BD38E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3C5CB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服务机构数量增多。</w:t>
            </w:r>
          </w:p>
        </w:tc>
        <w:tc>
          <w:tcPr>
            <w:tcW w:w="222" w:type="dxa"/>
            <w:vAlign w:val="center"/>
            <w:hideMark/>
          </w:tcPr>
          <w:p w14:paraId="55BEBDAA" w14:textId="77777777" w:rsidR="005E5C79" w:rsidRPr="005E5C79" w:rsidRDefault="005E5C79" w:rsidP="005E5C79">
            <w:pPr>
              <w:widowControl/>
              <w:jc w:val="left"/>
              <w:rPr>
                <w:rFonts w:eastAsia="Times New Roman"/>
                <w:kern w:val="0"/>
                <w:sz w:val="20"/>
                <w:szCs w:val="20"/>
              </w:rPr>
            </w:pPr>
          </w:p>
        </w:tc>
      </w:tr>
      <w:tr w:rsidR="005E5C79" w:rsidRPr="005E5C79" w14:paraId="5353D195"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00D303"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AC048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B37E66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F9C78"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支持小企业创业基地数量</w:t>
            </w:r>
          </w:p>
        </w:tc>
        <w:tc>
          <w:tcPr>
            <w:tcW w:w="865" w:type="dxa"/>
            <w:tcBorders>
              <w:top w:val="nil"/>
              <w:left w:val="nil"/>
              <w:bottom w:val="single" w:sz="4" w:space="0" w:color="auto"/>
              <w:right w:val="single" w:sz="4" w:space="0" w:color="auto"/>
            </w:tcBorders>
            <w:shd w:val="clear" w:color="auto" w:fill="auto"/>
            <w:vAlign w:val="center"/>
            <w:hideMark/>
          </w:tcPr>
          <w:p w14:paraId="62727C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5D18D9C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D67FF7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39C02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C8A6E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5B38722" w14:textId="77777777" w:rsidR="005E5C79" w:rsidRPr="005E5C79" w:rsidRDefault="005E5C79" w:rsidP="005E5C79">
            <w:pPr>
              <w:widowControl/>
              <w:jc w:val="left"/>
              <w:rPr>
                <w:rFonts w:eastAsia="Times New Roman"/>
                <w:kern w:val="0"/>
                <w:sz w:val="20"/>
                <w:szCs w:val="20"/>
              </w:rPr>
            </w:pPr>
          </w:p>
        </w:tc>
      </w:tr>
      <w:tr w:rsidR="005E5C79" w:rsidRPr="005E5C79" w14:paraId="7D5563A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19C1DBD"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D2DC8FA"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10841F8D"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B1A19"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小企业创业基地入住企业户数</w:t>
            </w:r>
          </w:p>
        </w:tc>
        <w:tc>
          <w:tcPr>
            <w:tcW w:w="865" w:type="dxa"/>
            <w:tcBorders>
              <w:top w:val="nil"/>
              <w:left w:val="nil"/>
              <w:bottom w:val="single" w:sz="4" w:space="0" w:color="auto"/>
              <w:right w:val="single" w:sz="4" w:space="0" w:color="auto"/>
            </w:tcBorders>
            <w:shd w:val="clear" w:color="auto" w:fill="auto"/>
            <w:vAlign w:val="center"/>
            <w:hideMark/>
          </w:tcPr>
          <w:p w14:paraId="1FE4FB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&gt;=30户</w:t>
            </w:r>
          </w:p>
        </w:tc>
        <w:tc>
          <w:tcPr>
            <w:tcW w:w="761" w:type="dxa"/>
            <w:tcBorders>
              <w:top w:val="nil"/>
              <w:left w:val="nil"/>
              <w:bottom w:val="single" w:sz="4" w:space="0" w:color="auto"/>
              <w:right w:val="single" w:sz="4" w:space="0" w:color="auto"/>
            </w:tcBorders>
            <w:shd w:val="clear" w:color="auto" w:fill="auto"/>
            <w:vAlign w:val="center"/>
            <w:hideMark/>
          </w:tcPr>
          <w:p w14:paraId="2E938BE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D6B909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529698A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66AB6C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6F3AD89" w14:textId="77777777" w:rsidR="005E5C79" w:rsidRPr="005E5C79" w:rsidRDefault="005E5C79" w:rsidP="005E5C79">
            <w:pPr>
              <w:widowControl/>
              <w:jc w:val="left"/>
              <w:rPr>
                <w:rFonts w:eastAsia="Times New Roman"/>
                <w:kern w:val="0"/>
                <w:sz w:val="20"/>
                <w:szCs w:val="20"/>
              </w:rPr>
            </w:pPr>
          </w:p>
        </w:tc>
      </w:tr>
      <w:tr w:rsidR="005E5C79" w:rsidRPr="005E5C79" w14:paraId="38C6FFD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FDD7D8C"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F264962"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ADA39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数量指标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DDAC8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支持中小企业担保机构数量</w:t>
            </w:r>
          </w:p>
        </w:tc>
        <w:tc>
          <w:tcPr>
            <w:tcW w:w="865" w:type="dxa"/>
            <w:tcBorders>
              <w:top w:val="nil"/>
              <w:left w:val="nil"/>
              <w:bottom w:val="single" w:sz="4" w:space="0" w:color="auto"/>
              <w:right w:val="single" w:sz="4" w:space="0" w:color="auto"/>
            </w:tcBorders>
            <w:shd w:val="clear" w:color="auto" w:fill="auto"/>
            <w:vAlign w:val="center"/>
            <w:hideMark/>
          </w:tcPr>
          <w:p w14:paraId="732FE78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&gt;=1个</w:t>
            </w:r>
          </w:p>
        </w:tc>
        <w:tc>
          <w:tcPr>
            <w:tcW w:w="761" w:type="dxa"/>
            <w:tcBorders>
              <w:top w:val="nil"/>
              <w:left w:val="nil"/>
              <w:bottom w:val="single" w:sz="4" w:space="0" w:color="auto"/>
              <w:right w:val="single" w:sz="4" w:space="0" w:color="auto"/>
            </w:tcBorders>
            <w:shd w:val="clear" w:color="auto" w:fill="auto"/>
            <w:vAlign w:val="center"/>
            <w:hideMark/>
          </w:tcPr>
          <w:p w14:paraId="0FD2A4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=1个</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EEC579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BE855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250B0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7260627" w14:textId="77777777" w:rsidR="005E5C79" w:rsidRPr="005E5C79" w:rsidRDefault="005E5C79" w:rsidP="005E5C79">
            <w:pPr>
              <w:widowControl/>
              <w:jc w:val="left"/>
              <w:rPr>
                <w:rFonts w:eastAsia="Times New Roman"/>
                <w:kern w:val="0"/>
                <w:sz w:val="20"/>
                <w:szCs w:val="20"/>
              </w:rPr>
            </w:pPr>
          </w:p>
        </w:tc>
      </w:tr>
      <w:tr w:rsidR="005E5C79" w:rsidRPr="005E5C79" w14:paraId="13C3FDC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552276F"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7BBFB3F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46851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质量指标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178A3B"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补助资金发放准确率</w:t>
            </w:r>
          </w:p>
        </w:tc>
        <w:tc>
          <w:tcPr>
            <w:tcW w:w="865" w:type="dxa"/>
            <w:tcBorders>
              <w:top w:val="nil"/>
              <w:left w:val="nil"/>
              <w:bottom w:val="single" w:sz="4" w:space="0" w:color="auto"/>
              <w:right w:val="single" w:sz="4" w:space="0" w:color="auto"/>
            </w:tcBorders>
            <w:shd w:val="clear" w:color="auto" w:fill="auto"/>
            <w:vAlign w:val="center"/>
            <w:hideMark/>
          </w:tcPr>
          <w:p w14:paraId="6F1EC1F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0A03F3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4B390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7AE8D0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E64088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EA6E59F" w14:textId="77777777" w:rsidR="005E5C79" w:rsidRPr="005E5C79" w:rsidRDefault="005E5C79" w:rsidP="005E5C79">
            <w:pPr>
              <w:widowControl/>
              <w:jc w:val="left"/>
              <w:rPr>
                <w:rFonts w:eastAsia="Times New Roman"/>
                <w:kern w:val="0"/>
                <w:sz w:val="20"/>
                <w:szCs w:val="20"/>
              </w:rPr>
            </w:pPr>
          </w:p>
        </w:tc>
      </w:tr>
      <w:tr w:rsidR="005E5C79" w:rsidRPr="005E5C79" w14:paraId="58B94A99"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0EB55E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F4AF82D"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3A1FA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时效指标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74A2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补助资金拨付及时率</w:t>
            </w:r>
          </w:p>
        </w:tc>
        <w:tc>
          <w:tcPr>
            <w:tcW w:w="865" w:type="dxa"/>
            <w:tcBorders>
              <w:top w:val="nil"/>
              <w:left w:val="nil"/>
              <w:bottom w:val="single" w:sz="4" w:space="0" w:color="auto"/>
              <w:right w:val="single" w:sz="4" w:space="0" w:color="auto"/>
            </w:tcBorders>
            <w:shd w:val="clear" w:color="auto" w:fill="auto"/>
            <w:vAlign w:val="center"/>
            <w:hideMark/>
          </w:tcPr>
          <w:p w14:paraId="14A3B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61" w:type="dxa"/>
            <w:tcBorders>
              <w:top w:val="nil"/>
              <w:left w:val="nil"/>
              <w:bottom w:val="single" w:sz="4" w:space="0" w:color="auto"/>
              <w:right w:val="single" w:sz="4" w:space="0" w:color="auto"/>
            </w:tcBorders>
            <w:shd w:val="clear" w:color="auto" w:fill="auto"/>
            <w:vAlign w:val="center"/>
            <w:hideMark/>
          </w:tcPr>
          <w:p w14:paraId="66F1687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5640B63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B9ACC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94A17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D023507" w14:textId="77777777" w:rsidR="005E5C79" w:rsidRPr="005E5C79" w:rsidRDefault="005E5C79" w:rsidP="005E5C79">
            <w:pPr>
              <w:widowControl/>
              <w:jc w:val="left"/>
              <w:rPr>
                <w:rFonts w:eastAsia="Times New Roman"/>
                <w:kern w:val="0"/>
                <w:sz w:val="20"/>
                <w:szCs w:val="20"/>
              </w:rPr>
            </w:pPr>
          </w:p>
        </w:tc>
      </w:tr>
      <w:tr w:rsidR="005E5C79" w:rsidRPr="005E5C79" w14:paraId="1B5477FF"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576FAF90"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72AF1B4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成本指标</w:t>
            </w:r>
          </w:p>
        </w:tc>
        <w:tc>
          <w:tcPr>
            <w:tcW w:w="1440" w:type="dxa"/>
            <w:tcBorders>
              <w:top w:val="nil"/>
              <w:left w:val="nil"/>
              <w:bottom w:val="single" w:sz="4" w:space="0" w:color="auto"/>
              <w:right w:val="single" w:sz="4" w:space="0" w:color="auto"/>
            </w:tcBorders>
            <w:shd w:val="clear" w:color="auto" w:fill="auto"/>
            <w:vAlign w:val="center"/>
            <w:hideMark/>
          </w:tcPr>
          <w:p w14:paraId="42B739B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2D9B6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项目预算控制率</w:t>
            </w:r>
          </w:p>
        </w:tc>
        <w:tc>
          <w:tcPr>
            <w:tcW w:w="865" w:type="dxa"/>
            <w:tcBorders>
              <w:top w:val="nil"/>
              <w:left w:val="nil"/>
              <w:bottom w:val="single" w:sz="4" w:space="0" w:color="auto"/>
              <w:right w:val="single" w:sz="4" w:space="0" w:color="auto"/>
            </w:tcBorders>
            <w:shd w:val="clear" w:color="auto" w:fill="auto"/>
            <w:vAlign w:val="center"/>
            <w:hideMark/>
          </w:tcPr>
          <w:p w14:paraId="12AFF00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&lt;=100%</w:t>
            </w:r>
          </w:p>
        </w:tc>
        <w:tc>
          <w:tcPr>
            <w:tcW w:w="761" w:type="dxa"/>
            <w:tcBorders>
              <w:top w:val="nil"/>
              <w:left w:val="nil"/>
              <w:bottom w:val="single" w:sz="4" w:space="0" w:color="auto"/>
              <w:right w:val="single" w:sz="4" w:space="0" w:color="auto"/>
            </w:tcBorders>
            <w:shd w:val="clear" w:color="auto" w:fill="auto"/>
            <w:vAlign w:val="center"/>
            <w:hideMark/>
          </w:tcPr>
          <w:p w14:paraId="0296F63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747030A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F07A25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2EB66A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BCEE5D9" w14:textId="77777777" w:rsidR="005E5C79" w:rsidRPr="005E5C79" w:rsidRDefault="005E5C79" w:rsidP="005E5C79">
            <w:pPr>
              <w:widowControl/>
              <w:jc w:val="left"/>
              <w:rPr>
                <w:rFonts w:eastAsia="Times New Roman"/>
                <w:kern w:val="0"/>
                <w:sz w:val="20"/>
                <w:szCs w:val="20"/>
              </w:rPr>
            </w:pPr>
          </w:p>
        </w:tc>
      </w:tr>
      <w:tr w:rsidR="005E5C79" w:rsidRPr="005E5C79" w14:paraId="2AC1A4D8"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128C3407"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7B4A179"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57A369E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21F58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8D4B0C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528F9F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ADC96D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B9297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1CA358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35737E50" w14:textId="77777777" w:rsidR="005E5C79" w:rsidRPr="005E5C79" w:rsidRDefault="005E5C79" w:rsidP="005E5C79">
            <w:pPr>
              <w:widowControl/>
              <w:jc w:val="left"/>
              <w:rPr>
                <w:rFonts w:eastAsia="Times New Roman"/>
                <w:kern w:val="0"/>
                <w:sz w:val="20"/>
                <w:szCs w:val="20"/>
              </w:rPr>
            </w:pPr>
          </w:p>
        </w:tc>
      </w:tr>
      <w:tr w:rsidR="005E5C79" w:rsidRPr="005E5C79" w14:paraId="03BE2187"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61DDCDE1"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153021A8"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7287F99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生态环境成本指标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F8566"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682D8F04"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6D47B0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081591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D43D079"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A19B3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BCD0823" w14:textId="77777777" w:rsidR="005E5C79" w:rsidRPr="005E5C79" w:rsidRDefault="005E5C79" w:rsidP="005E5C79">
            <w:pPr>
              <w:widowControl/>
              <w:jc w:val="left"/>
              <w:rPr>
                <w:rFonts w:eastAsia="Times New Roman"/>
                <w:kern w:val="0"/>
                <w:sz w:val="20"/>
                <w:szCs w:val="20"/>
              </w:rPr>
            </w:pPr>
          </w:p>
        </w:tc>
      </w:tr>
      <w:tr w:rsidR="005E5C79" w:rsidRPr="005E5C79" w14:paraId="7EB3AE7A"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018E06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566B22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效益指标</w:t>
            </w:r>
          </w:p>
        </w:tc>
        <w:tc>
          <w:tcPr>
            <w:tcW w:w="1440" w:type="dxa"/>
            <w:tcBorders>
              <w:top w:val="nil"/>
              <w:left w:val="nil"/>
              <w:bottom w:val="single" w:sz="4" w:space="0" w:color="auto"/>
              <w:right w:val="single" w:sz="4" w:space="0" w:color="auto"/>
            </w:tcBorders>
            <w:shd w:val="clear" w:color="auto" w:fill="auto"/>
            <w:vAlign w:val="center"/>
            <w:hideMark/>
          </w:tcPr>
          <w:p w14:paraId="0FCC717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经济效益指标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2A5F31"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419296A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2FAAFCF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DB801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1991B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AF740FE"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A851642" w14:textId="77777777" w:rsidR="005E5C79" w:rsidRPr="005E5C79" w:rsidRDefault="005E5C79" w:rsidP="005E5C79">
            <w:pPr>
              <w:widowControl/>
              <w:jc w:val="left"/>
              <w:rPr>
                <w:rFonts w:eastAsia="Times New Roman"/>
                <w:kern w:val="0"/>
                <w:sz w:val="20"/>
                <w:szCs w:val="20"/>
              </w:rPr>
            </w:pPr>
          </w:p>
        </w:tc>
      </w:tr>
      <w:tr w:rsidR="005E5C79" w:rsidRPr="005E5C79" w14:paraId="35EB611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4E39699E"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95B070"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089E6A9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6BFBA5"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服务机构服务企业户数</w:t>
            </w:r>
          </w:p>
        </w:tc>
        <w:tc>
          <w:tcPr>
            <w:tcW w:w="865" w:type="dxa"/>
            <w:tcBorders>
              <w:top w:val="nil"/>
              <w:left w:val="nil"/>
              <w:bottom w:val="single" w:sz="4" w:space="0" w:color="auto"/>
              <w:right w:val="single" w:sz="4" w:space="0" w:color="auto"/>
            </w:tcBorders>
            <w:shd w:val="clear" w:color="auto" w:fill="auto"/>
            <w:vAlign w:val="center"/>
            <w:hideMark/>
          </w:tcPr>
          <w:p w14:paraId="09A1CC26"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&gt;=320户</w:t>
            </w:r>
          </w:p>
        </w:tc>
        <w:tc>
          <w:tcPr>
            <w:tcW w:w="761" w:type="dxa"/>
            <w:tcBorders>
              <w:top w:val="nil"/>
              <w:left w:val="nil"/>
              <w:bottom w:val="single" w:sz="4" w:space="0" w:color="auto"/>
              <w:right w:val="single" w:sz="4" w:space="0" w:color="auto"/>
            </w:tcBorders>
            <w:shd w:val="clear" w:color="auto" w:fill="auto"/>
            <w:vAlign w:val="center"/>
            <w:hideMark/>
          </w:tcPr>
          <w:p w14:paraId="1F21942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=320户</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663DD83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D9D72D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C4BF51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1906D378" w14:textId="77777777" w:rsidR="005E5C79" w:rsidRPr="005E5C79" w:rsidRDefault="005E5C79" w:rsidP="005E5C79">
            <w:pPr>
              <w:widowControl/>
              <w:jc w:val="left"/>
              <w:rPr>
                <w:rFonts w:eastAsia="Times New Roman"/>
                <w:kern w:val="0"/>
                <w:sz w:val="20"/>
                <w:szCs w:val="20"/>
              </w:rPr>
            </w:pPr>
          </w:p>
        </w:tc>
      </w:tr>
      <w:tr w:rsidR="005E5C79" w:rsidRPr="005E5C79" w14:paraId="5A686BE6"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21F84F3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E0338EF"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6CAC07C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社会效益指标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7CA3"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培训人数(</w:t>
            </w:r>
            <w:proofErr w:type="gramStart"/>
            <w:r w:rsidRPr="005E5C79">
              <w:rPr>
                <w:rFonts w:ascii="宋体" w:hAnsi="宋体" w:cs="宋体" w:hint="eastAsia"/>
                <w:color w:val="000000"/>
                <w:kern w:val="0"/>
                <w:sz w:val="20"/>
                <w:szCs w:val="20"/>
              </w:rPr>
              <w:t>人次)</w:t>
            </w:r>
            <w:proofErr w:type="gramEnd"/>
          </w:p>
        </w:tc>
        <w:tc>
          <w:tcPr>
            <w:tcW w:w="865" w:type="dxa"/>
            <w:tcBorders>
              <w:top w:val="nil"/>
              <w:left w:val="nil"/>
              <w:bottom w:val="single" w:sz="4" w:space="0" w:color="auto"/>
              <w:right w:val="single" w:sz="4" w:space="0" w:color="auto"/>
            </w:tcBorders>
            <w:shd w:val="clear" w:color="auto" w:fill="auto"/>
            <w:vAlign w:val="center"/>
            <w:hideMark/>
          </w:tcPr>
          <w:p w14:paraId="40644711"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&gt;=200人次</w:t>
            </w:r>
          </w:p>
        </w:tc>
        <w:tc>
          <w:tcPr>
            <w:tcW w:w="761" w:type="dxa"/>
            <w:tcBorders>
              <w:top w:val="nil"/>
              <w:left w:val="nil"/>
              <w:bottom w:val="single" w:sz="4" w:space="0" w:color="auto"/>
              <w:right w:val="single" w:sz="4" w:space="0" w:color="auto"/>
            </w:tcBorders>
            <w:shd w:val="clear" w:color="auto" w:fill="auto"/>
            <w:vAlign w:val="center"/>
            <w:hideMark/>
          </w:tcPr>
          <w:p w14:paraId="6207267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=200人次</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5AEA5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05DDAA6F"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3E0241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68D54FEF" w14:textId="77777777" w:rsidR="005E5C79" w:rsidRPr="005E5C79" w:rsidRDefault="005E5C79" w:rsidP="005E5C79">
            <w:pPr>
              <w:widowControl/>
              <w:jc w:val="left"/>
              <w:rPr>
                <w:rFonts w:eastAsia="Times New Roman"/>
                <w:kern w:val="0"/>
                <w:sz w:val="20"/>
                <w:szCs w:val="20"/>
              </w:rPr>
            </w:pPr>
          </w:p>
        </w:tc>
      </w:tr>
      <w:tr w:rsidR="005E5C79" w:rsidRPr="005E5C79" w14:paraId="75BBC7EC"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73003BDB"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6B053093" w14:textId="77777777" w:rsidR="005E5C79" w:rsidRPr="005E5C79" w:rsidRDefault="005E5C79" w:rsidP="005E5C79">
            <w:pPr>
              <w:widowControl/>
              <w:jc w:val="left"/>
              <w:rPr>
                <w:rFonts w:ascii="宋体" w:hAnsi="宋体" w:cs="宋体" w:hint="eastAsia"/>
                <w:color w:val="000000"/>
                <w:kern w:val="0"/>
                <w:sz w:val="20"/>
                <w:szCs w:val="20"/>
              </w:rPr>
            </w:pPr>
          </w:p>
        </w:tc>
        <w:tc>
          <w:tcPr>
            <w:tcW w:w="1440" w:type="dxa"/>
            <w:tcBorders>
              <w:top w:val="nil"/>
              <w:left w:val="nil"/>
              <w:bottom w:val="single" w:sz="4" w:space="0" w:color="auto"/>
              <w:right w:val="single" w:sz="4" w:space="0" w:color="auto"/>
            </w:tcBorders>
            <w:shd w:val="clear" w:color="auto" w:fill="auto"/>
            <w:vAlign w:val="center"/>
            <w:hideMark/>
          </w:tcPr>
          <w:p w14:paraId="41256685"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生态效益指标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DAE48A"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14:paraId="327E756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14:paraId="3869A54A"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7F6D15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2C8C433"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1BC61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038A8FD0" w14:textId="77777777" w:rsidR="005E5C79" w:rsidRPr="005E5C79" w:rsidRDefault="005E5C79" w:rsidP="005E5C79">
            <w:pPr>
              <w:widowControl/>
              <w:jc w:val="left"/>
              <w:rPr>
                <w:rFonts w:eastAsia="Times New Roman"/>
                <w:kern w:val="0"/>
                <w:sz w:val="20"/>
                <w:szCs w:val="20"/>
              </w:rPr>
            </w:pPr>
          </w:p>
        </w:tc>
      </w:tr>
      <w:tr w:rsidR="005E5C79" w:rsidRPr="005E5C79" w14:paraId="72FB9F02" w14:textId="77777777" w:rsidTr="005E5C79">
        <w:trPr>
          <w:trHeight w:val="399"/>
          <w:jc w:val="center"/>
        </w:trPr>
        <w:tc>
          <w:tcPr>
            <w:tcW w:w="468" w:type="dxa"/>
            <w:vMerge/>
            <w:tcBorders>
              <w:top w:val="nil"/>
              <w:left w:val="single" w:sz="4" w:space="0" w:color="auto"/>
              <w:bottom w:val="single" w:sz="4" w:space="0" w:color="auto"/>
              <w:right w:val="single" w:sz="4" w:space="0" w:color="auto"/>
            </w:tcBorders>
            <w:vAlign w:val="center"/>
            <w:hideMark/>
          </w:tcPr>
          <w:p w14:paraId="3FF18CC4" w14:textId="77777777" w:rsidR="005E5C79" w:rsidRPr="005E5C79" w:rsidRDefault="005E5C79" w:rsidP="005E5C79">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30B2019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满意度</w:t>
            </w:r>
            <w:r w:rsidRPr="005E5C79">
              <w:rPr>
                <w:rFonts w:ascii="宋体" w:hAnsi="宋体" w:cs="宋体" w:hint="eastAsia"/>
                <w:color w:val="000000"/>
                <w:kern w:val="0"/>
                <w:sz w:val="20"/>
                <w:szCs w:val="20"/>
              </w:rPr>
              <w:lastRenderedPageBreak/>
              <w:t>指标</w:t>
            </w:r>
          </w:p>
        </w:tc>
        <w:tc>
          <w:tcPr>
            <w:tcW w:w="1440" w:type="dxa"/>
            <w:tcBorders>
              <w:top w:val="nil"/>
              <w:left w:val="nil"/>
              <w:bottom w:val="single" w:sz="4" w:space="0" w:color="auto"/>
              <w:right w:val="single" w:sz="4" w:space="0" w:color="auto"/>
            </w:tcBorders>
            <w:shd w:val="clear" w:color="auto" w:fill="auto"/>
            <w:vAlign w:val="center"/>
            <w:hideMark/>
          </w:tcPr>
          <w:p w14:paraId="37F2BA4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lastRenderedPageBreak/>
              <w:t>满意度指标</w:t>
            </w:r>
          </w:p>
        </w:tc>
        <w:tc>
          <w:tcPr>
            <w:tcW w:w="17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1A5EF" w14:textId="77777777" w:rsidR="005E5C79" w:rsidRPr="005E5C79" w:rsidRDefault="005E5C79" w:rsidP="005E5C79">
            <w:pPr>
              <w:widowControl/>
              <w:jc w:val="left"/>
              <w:rPr>
                <w:rFonts w:ascii="宋体" w:hAnsi="宋体" w:cs="宋体" w:hint="eastAsia"/>
                <w:color w:val="000000"/>
                <w:kern w:val="0"/>
                <w:sz w:val="20"/>
                <w:szCs w:val="20"/>
              </w:rPr>
            </w:pPr>
            <w:r w:rsidRPr="005E5C79">
              <w:rPr>
                <w:rFonts w:ascii="宋体" w:hAnsi="宋体" w:cs="宋体" w:hint="eastAsia"/>
                <w:color w:val="000000"/>
                <w:kern w:val="0"/>
                <w:sz w:val="20"/>
                <w:szCs w:val="20"/>
              </w:rPr>
              <w:t>被服务企业满意度</w:t>
            </w:r>
          </w:p>
        </w:tc>
        <w:tc>
          <w:tcPr>
            <w:tcW w:w="865" w:type="dxa"/>
            <w:tcBorders>
              <w:top w:val="nil"/>
              <w:left w:val="nil"/>
              <w:bottom w:val="single" w:sz="4" w:space="0" w:color="auto"/>
              <w:right w:val="single" w:sz="4" w:space="0" w:color="auto"/>
            </w:tcBorders>
            <w:shd w:val="clear" w:color="auto" w:fill="auto"/>
            <w:vAlign w:val="center"/>
            <w:hideMark/>
          </w:tcPr>
          <w:p w14:paraId="6CA7C818"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&gt;=95%</w:t>
            </w:r>
          </w:p>
        </w:tc>
        <w:tc>
          <w:tcPr>
            <w:tcW w:w="761" w:type="dxa"/>
            <w:tcBorders>
              <w:top w:val="nil"/>
              <w:left w:val="nil"/>
              <w:bottom w:val="single" w:sz="4" w:space="0" w:color="auto"/>
              <w:right w:val="single" w:sz="4" w:space="0" w:color="auto"/>
            </w:tcBorders>
            <w:shd w:val="clear" w:color="auto" w:fill="auto"/>
            <w:vAlign w:val="center"/>
            <w:hideMark/>
          </w:tcPr>
          <w:p w14:paraId="7BB42DB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=95%</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4A4B90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4FF6BE1B"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7E7F610"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28D79F01" w14:textId="77777777" w:rsidR="005E5C79" w:rsidRPr="005E5C79" w:rsidRDefault="005E5C79" w:rsidP="005E5C79">
            <w:pPr>
              <w:widowControl/>
              <w:jc w:val="left"/>
              <w:rPr>
                <w:rFonts w:eastAsia="Times New Roman"/>
                <w:kern w:val="0"/>
                <w:sz w:val="20"/>
                <w:szCs w:val="20"/>
              </w:rPr>
            </w:pPr>
          </w:p>
        </w:tc>
      </w:tr>
      <w:tr w:rsidR="005E5C79" w:rsidRPr="005E5C79" w14:paraId="1D81A518" w14:textId="77777777" w:rsidTr="005E5C79">
        <w:trPr>
          <w:trHeight w:val="288"/>
          <w:jc w:val="center"/>
        </w:trPr>
        <w:tc>
          <w:tcPr>
            <w:tcW w:w="57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10120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hideMark/>
          </w:tcPr>
          <w:p w14:paraId="15906B97"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607C398C"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90分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B8AAD2" w14:textId="77777777" w:rsidR="005E5C79" w:rsidRPr="005E5C79" w:rsidRDefault="005E5C79" w:rsidP="005E5C79">
            <w:pPr>
              <w:widowControl/>
              <w:jc w:val="center"/>
              <w:rPr>
                <w:rFonts w:ascii="宋体" w:hAnsi="宋体" w:cs="宋体" w:hint="eastAsia"/>
                <w:color w:val="000000"/>
                <w:kern w:val="0"/>
                <w:sz w:val="20"/>
                <w:szCs w:val="20"/>
              </w:rPr>
            </w:pPr>
            <w:r w:rsidRPr="005E5C79">
              <w:rPr>
                <w:rFonts w:ascii="宋体" w:hAnsi="宋体" w:cs="宋体" w:hint="eastAsia"/>
                <w:color w:val="000000"/>
                <w:kern w:val="0"/>
                <w:sz w:val="20"/>
                <w:szCs w:val="20"/>
              </w:rPr>
              <w:t xml:space="preserve">　</w:t>
            </w:r>
          </w:p>
        </w:tc>
        <w:tc>
          <w:tcPr>
            <w:tcW w:w="222" w:type="dxa"/>
            <w:vAlign w:val="center"/>
            <w:hideMark/>
          </w:tcPr>
          <w:p w14:paraId="7F7DF089" w14:textId="77777777" w:rsidR="005E5C79" w:rsidRPr="005E5C79" w:rsidRDefault="005E5C79" w:rsidP="005E5C79">
            <w:pPr>
              <w:widowControl/>
              <w:jc w:val="left"/>
              <w:rPr>
                <w:rFonts w:eastAsia="Times New Roman"/>
                <w:kern w:val="0"/>
                <w:sz w:val="20"/>
                <w:szCs w:val="20"/>
              </w:rPr>
            </w:pPr>
          </w:p>
        </w:tc>
      </w:tr>
    </w:tbl>
    <w:p w14:paraId="2D3F4913" w14:textId="77777777" w:rsidR="005E5C79" w:rsidRDefault="005E5C79">
      <w:pPr>
        <w:ind w:firstLineChars="200" w:firstLine="640"/>
        <w:jc w:val="left"/>
        <w:rPr>
          <w:rFonts w:ascii="黑体" w:eastAsia="黑体" w:hAnsi="黑体" w:cs="宋体" w:hint="eastAsia"/>
          <w:bCs/>
          <w:kern w:val="0"/>
          <w:sz w:val="32"/>
          <w:szCs w:val="32"/>
        </w:rPr>
      </w:pPr>
    </w:p>
    <w:p w14:paraId="176EF9FE" w14:textId="28987E81" w:rsidR="00E40E1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7794F15" w14:textId="6B047090" w:rsidR="00E40E1F"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w:t>
      </w:r>
      <w:r w:rsidR="005E5C79">
        <w:rPr>
          <w:rFonts w:ascii="仿宋_GB2312" w:eastAsia="仿宋_GB2312" w:hAnsi="仿宋_GB2312" w:cs="仿宋_GB2312" w:hint="eastAsia"/>
          <w:kern w:val="0"/>
          <w:sz w:val="32"/>
          <w:szCs w:val="32"/>
        </w:rPr>
        <w:t>。</w:t>
      </w:r>
    </w:p>
    <w:p w14:paraId="381F1F0B" w14:textId="77777777" w:rsidR="00E40E1F"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CF6B3C7"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F5B9769"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CC60E0"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6AD4106"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FA4603E"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00CF4ED"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C1D101A"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FF6D6B"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F156FA5"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68FB9C" w14:textId="77777777" w:rsidR="00E40E1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897460"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6426582"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3D15E1" w14:textId="77777777" w:rsidR="00E40E1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7D108F" w14:textId="77777777" w:rsidR="00E40E1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F12427" w14:textId="77777777" w:rsidR="00E40E1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404BCB8" w14:textId="77777777" w:rsidR="00E40E1F"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4C89C70" w14:textId="77777777" w:rsidR="00E40E1F"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6F263400" w14:textId="77777777" w:rsidR="00E40E1F"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7A5D07F" w14:textId="77777777" w:rsidR="00E40E1F"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3C7294" w14:textId="77777777" w:rsidR="00E40E1F"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D045475" w14:textId="77777777" w:rsidR="00E40E1F"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A28EB49"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ED7472D" w14:textId="77777777" w:rsidR="00E40E1F"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3D28C9F" w14:textId="77777777" w:rsidR="00E40E1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F699297" w14:textId="77777777" w:rsidR="00E40E1F" w:rsidRDefault="00E40E1F">
      <w:pPr>
        <w:ind w:firstLineChars="200" w:firstLine="640"/>
        <w:rPr>
          <w:rFonts w:ascii="仿宋_GB2312" w:eastAsia="仿宋_GB2312"/>
          <w:sz w:val="32"/>
          <w:szCs w:val="32"/>
        </w:rPr>
      </w:pPr>
    </w:p>
    <w:p w14:paraId="20299B1A" w14:textId="77777777" w:rsidR="00E40E1F" w:rsidRDefault="00E40E1F">
      <w:pPr>
        <w:ind w:firstLineChars="200" w:firstLine="640"/>
        <w:outlineLvl w:val="1"/>
        <w:rPr>
          <w:rFonts w:ascii="黑体" w:eastAsia="黑体" w:hAnsi="黑体" w:cs="宋体" w:hint="eastAsia"/>
          <w:bCs/>
          <w:kern w:val="0"/>
          <w:sz w:val="32"/>
          <w:szCs w:val="32"/>
        </w:rPr>
      </w:pPr>
    </w:p>
    <w:sectPr w:rsidR="00E40E1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ED6E1" w14:textId="77777777" w:rsidR="002011D1" w:rsidRDefault="002011D1">
      <w:r>
        <w:separator/>
      </w:r>
    </w:p>
  </w:endnote>
  <w:endnote w:type="continuationSeparator" w:id="0">
    <w:p w14:paraId="33E09444" w14:textId="77777777" w:rsidR="002011D1" w:rsidRDefault="0020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FFDC" w14:textId="77777777" w:rsidR="00E40E1F" w:rsidRDefault="00000000">
    <w:pPr>
      <w:pStyle w:val="a4"/>
    </w:pPr>
    <w:r>
      <w:rPr>
        <w:noProof/>
      </w:rPr>
      <mc:AlternateContent>
        <mc:Choice Requires="wps">
          <w:drawing>
            <wp:anchor distT="0" distB="0" distL="114300" distR="114300" simplePos="0" relativeHeight="251659264" behindDoc="0" locked="0" layoutInCell="1" allowOverlap="1" wp14:anchorId="032D812C" wp14:editId="03C1205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32D81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3039683" w14:textId="77777777" w:rsidR="00E40E1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0856D" w14:textId="77777777" w:rsidR="002011D1" w:rsidRDefault="002011D1">
      <w:r>
        <w:separator/>
      </w:r>
    </w:p>
  </w:footnote>
  <w:footnote w:type="continuationSeparator" w:id="0">
    <w:p w14:paraId="709648F8" w14:textId="77777777" w:rsidR="002011D1" w:rsidRDefault="00201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493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40E1F"/>
    <w:rsid w:val="001D579A"/>
    <w:rsid w:val="002011D1"/>
    <w:rsid w:val="00213C59"/>
    <w:rsid w:val="003053D3"/>
    <w:rsid w:val="003210CE"/>
    <w:rsid w:val="004B4199"/>
    <w:rsid w:val="005E5C79"/>
    <w:rsid w:val="00657D0E"/>
    <w:rsid w:val="0074081C"/>
    <w:rsid w:val="008D26A5"/>
    <w:rsid w:val="00937E37"/>
    <w:rsid w:val="009C76F2"/>
    <w:rsid w:val="00B03B9A"/>
    <w:rsid w:val="00B259D9"/>
    <w:rsid w:val="00B70D59"/>
    <w:rsid w:val="00CB3A5D"/>
    <w:rsid w:val="00E40E1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D6D9E0"/>
  <w15:docId w15:val="{6EC7C6CE-18CB-4916-8A28-D088E5EF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127933">
      <w:bodyDiv w:val="1"/>
      <w:marLeft w:val="0"/>
      <w:marRight w:val="0"/>
      <w:marTop w:val="0"/>
      <w:marBottom w:val="0"/>
      <w:divBdr>
        <w:top w:val="none" w:sz="0" w:space="0" w:color="auto"/>
        <w:left w:val="none" w:sz="0" w:space="0" w:color="auto"/>
        <w:bottom w:val="none" w:sz="0" w:space="0" w:color="auto"/>
        <w:right w:val="none" w:sz="0" w:space="0" w:color="auto"/>
      </w:divBdr>
    </w:div>
    <w:div w:id="516505664">
      <w:bodyDiv w:val="1"/>
      <w:marLeft w:val="0"/>
      <w:marRight w:val="0"/>
      <w:marTop w:val="0"/>
      <w:marBottom w:val="0"/>
      <w:divBdr>
        <w:top w:val="none" w:sz="0" w:space="0" w:color="auto"/>
        <w:left w:val="none" w:sz="0" w:space="0" w:color="auto"/>
        <w:bottom w:val="none" w:sz="0" w:space="0" w:color="auto"/>
        <w:right w:val="none" w:sz="0" w:space="0" w:color="auto"/>
      </w:divBdr>
    </w:div>
    <w:div w:id="880173052">
      <w:bodyDiv w:val="1"/>
      <w:marLeft w:val="0"/>
      <w:marRight w:val="0"/>
      <w:marTop w:val="0"/>
      <w:marBottom w:val="0"/>
      <w:divBdr>
        <w:top w:val="none" w:sz="0" w:space="0" w:color="auto"/>
        <w:left w:val="none" w:sz="0" w:space="0" w:color="auto"/>
        <w:bottom w:val="none" w:sz="0" w:space="0" w:color="auto"/>
        <w:right w:val="none" w:sz="0" w:space="0" w:color="auto"/>
      </w:divBdr>
    </w:div>
    <w:div w:id="1297220178">
      <w:bodyDiv w:val="1"/>
      <w:marLeft w:val="0"/>
      <w:marRight w:val="0"/>
      <w:marTop w:val="0"/>
      <w:marBottom w:val="0"/>
      <w:divBdr>
        <w:top w:val="none" w:sz="0" w:space="0" w:color="auto"/>
        <w:left w:val="none" w:sz="0" w:space="0" w:color="auto"/>
        <w:bottom w:val="none" w:sz="0" w:space="0" w:color="auto"/>
        <w:right w:val="none" w:sz="0" w:space="0" w:color="auto"/>
      </w:divBdr>
    </w:div>
    <w:div w:id="1380937895">
      <w:bodyDiv w:val="1"/>
      <w:marLeft w:val="0"/>
      <w:marRight w:val="0"/>
      <w:marTop w:val="0"/>
      <w:marBottom w:val="0"/>
      <w:divBdr>
        <w:top w:val="none" w:sz="0" w:space="0" w:color="auto"/>
        <w:left w:val="none" w:sz="0" w:space="0" w:color="auto"/>
        <w:bottom w:val="none" w:sz="0" w:space="0" w:color="auto"/>
        <w:right w:val="none" w:sz="0" w:space="0" w:color="auto"/>
      </w:divBdr>
    </w:div>
    <w:div w:id="1522821037">
      <w:bodyDiv w:val="1"/>
      <w:marLeft w:val="0"/>
      <w:marRight w:val="0"/>
      <w:marTop w:val="0"/>
      <w:marBottom w:val="0"/>
      <w:divBdr>
        <w:top w:val="none" w:sz="0" w:space="0" w:color="auto"/>
        <w:left w:val="none" w:sz="0" w:space="0" w:color="auto"/>
        <w:bottom w:val="none" w:sz="0" w:space="0" w:color="auto"/>
        <w:right w:val="none" w:sz="0" w:space="0" w:color="auto"/>
      </w:divBdr>
    </w:div>
    <w:div w:id="1555307895">
      <w:bodyDiv w:val="1"/>
      <w:marLeft w:val="0"/>
      <w:marRight w:val="0"/>
      <w:marTop w:val="0"/>
      <w:marBottom w:val="0"/>
      <w:divBdr>
        <w:top w:val="none" w:sz="0" w:space="0" w:color="auto"/>
        <w:left w:val="none" w:sz="0" w:space="0" w:color="auto"/>
        <w:bottom w:val="none" w:sz="0" w:space="0" w:color="auto"/>
        <w:right w:val="none" w:sz="0" w:space="0" w:color="auto"/>
      </w:divBdr>
    </w:div>
    <w:div w:id="1674994031">
      <w:bodyDiv w:val="1"/>
      <w:marLeft w:val="0"/>
      <w:marRight w:val="0"/>
      <w:marTop w:val="0"/>
      <w:marBottom w:val="0"/>
      <w:divBdr>
        <w:top w:val="none" w:sz="0" w:space="0" w:color="auto"/>
        <w:left w:val="none" w:sz="0" w:space="0" w:color="auto"/>
        <w:bottom w:val="none" w:sz="0" w:space="0" w:color="auto"/>
        <w:right w:val="none" w:sz="0" w:space="0" w:color="auto"/>
      </w:divBdr>
    </w:div>
    <w:div w:id="182794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36</Pages>
  <Words>2983</Words>
  <Characters>17007</Characters>
  <Application>Microsoft Office Word</Application>
  <DocSecurity>0</DocSecurity>
  <Lines>141</Lines>
  <Paragraphs>39</Paragraphs>
  <ScaleCrop>false</ScaleCrop>
  <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